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4AF" w:rsidRPr="002F63DB" w:rsidRDefault="00E75636" w:rsidP="00E75636">
      <w:pPr>
        <w:spacing w:after="0" w:line="280" w:lineRule="exact"/>
        <w:jc w:val="center"/>
        <w:rPr>
          <w:rFonts w:ascii="Times New Roman" w:hAnsi="Times New Roman" w:cs="Times New Roman"/>
          <w:caps/>
          <w:sz w:val="30"/>
          <w:szCs w:val="30"/>
        </w:rPr>
      </w:pPr>
      <w:r>
        <w:rPr>
          <w:rFonts w:ascii="Times New Roman" w:hAnsi="Times New Roman" w:cs="Times New Roman"/>
          <w:caps/>
          <w:sz w:val="30"/>
          <w:szCs w:val="30"/>
        </w:rPr>
        <w:t>Глава </w:t>
      </w:r>
      <w:r w:rsidRPr="002F63DB">
        <w:rPr>
          <w:rFonts w:ascii="Times New Roman" w:hAnsi="Times New Roman" w:cs="Times New Roman"/>
          <w:caps/>
          <w:sz w:val="30"/>
          <w:szCs w:val="30"/>
        </w:rPr>
        <w:t>2</w:t>
      </w:r>
      <w:r w:rsidR="002F63DB" w:rsidRPr="002F63DB">
        <w:rPr>
          <w:rFonts w:ascii="Times New Roman" w:hAnsi="Times New Roman" w:cs="Times New Roman"/>
          <w:caps/>
          <w:sz w:val="30"/>
          <w:szCs w:val="30"/>
        </w:rPr>
        <w:t>5</w:t>
      </w:r>
    </w:p>
    <w:p w:rsidR="007D04AF" w:rsidRPr="00E75636" w:rsidRDefault="007D04AF" w:rsidP="00E75636">
      <w:pPr>
        <w:spacing w:after="0" w:line="280" w:lineRule="exact"/>
        <w:jc w:val="center"/>
        <w:rPr>
          <w:rFonts w:ascii="Times New Roman" w:hAnsi="Times New Roman" w:cs="Times New Roman"/>
          <w:caps/>
          <w:sz w:val="30"/>
          <w:szCs w:val="30"/>
        </w:rPr>
      </w:pPr>
      <w:r w:rsidRPr="00E75636">
        <w:rPr>
          <w:rFonts w:ascii="Times New Roman" w:hAnsi="Times New Roman" w:cs="Times New Roman"/>
          <w:caps/>
          <w:sz w:val="30"/>
          <w:szCs w:val="30"/>
        </w:rPr>
        <w:t>требования безопасности к упакованной питьевой воде, включая природную минеральную воду</w:t>
      </w:r>
    </w:p>
    <w:p w:rsidR="007D04AF" w:rsidRPr="00E75636" w:rsidRDefault="007D04AF" w:rsidP="007D04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</w:p>
    <w:p w:rsidR="00370116" w:rsidRPr="00E75636" w:rsidRDefault="00370116" w:rsidP="00370116">
      <w:pPr>
        <w:widowControl w:val="0"/>
        <w:shd w:val="clear" w:color="auto" w:fill="FFFFFF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75636">
        <w:rPr>
          <w:rFonts w:ascii="Times New Roman" w:hAnsi="Times New Roman" w:cs="Times New Roman"/>
          <w:sz w:val="30"/>
          <w:szCs w:val="30"/>
        </w:rPr>
        <w:t>1.  </w:t>
      </w:r>
      <w:r w:rsidR="00AE461D">
        <w:rPr>
          <w:rFonts w:ascii="Times New Roman" w:hAnsi="Times New Roman" w:cs="Times New Roman"/>
          <w:sz w:val="30"/>
          <w:szCs w:val="30"/>
        </w:rPr>
        <w:t>Н</w:t>
      </w:r>
      <w:r w:rsidRPr="00E75636">
        <w:rPr>
          <w:rFonts w:ascii="Times New Roman" w:hAnsi="Times New Roman" w:cs="Times New Roman"/>
          <w:sz w:val="30"/>
          <w:szCs w:val="30"/>
        </w:rPr>
        <w:t>астоящ</w:t>
      </w:r>
      <w:r w:rsidR="00AE461D">
        <w:rPr>
          <w:rFonts w:ascii="Times New Roman" w:hAnsi="Times New Roman" w:cs="Times New Roman"/>
          <w:sz w:val="30"/>
          <w:szCs w:val="30"/>
        </w:rPr>
        <w:t>ая</w:t>
      </w:r>
      <w:r w:rsidRPr="00E75636">
        <w:rPr>
          <w:rFonts w:ascii="Times New Roman" w:hAnsi="Times New Roman" w:cs="Times New Roman"/>
          <w:sz w:val="30"/>
          <w:szCs w:val="30"/>
        </w:rPr>
        <w:t xml:space="preserve"> </w:t>
      </w:r>
      <w:r w:rsidR="00E75636">
        <w:rPr>
          <w:rFonts w:ascii="Times New Roman" w:hAnsi="Times New Roman" w:cs="Times New Roman"/>
          <w:sz w:val="30"/>
          <w:szCs w:val="30"/>
        </w:rPr>
        <w:t>г</w:t>
      </w:r>
      <w:r w:rsidR="00AE461D">
        <w:rPr>
          <w:rFonts w:ascii="Times New Roman" w:hAnsi="Times New Roman" w:cs="Times New Roman"/>
          <w:sz w:val="30"/>
          <w:szCs w:val="30"/>
        </w:rPr>
        <w:t xml:space="preserve">лава устанавливает допустимые максимальные или минимальные количественные и (или) качественные значения показателей безопасности </w:t>
      </w:r>
      <w:r w:rsidRPr="00E75636">
        <w:rPr>
          <w:rFonts w:ascii="Times New Roman" w:hAnsi="Times New Roman" w:cs="Times New Roman"/>
          <w:sz w:val="30"/>
          <w:szCs w:val="30"/>
        </w:rPr>
        <w:t>упакованн</w:t>
      </w:r>
      <w:r w:rsidR="00AE461D">
        <w:rPr>
          <w:rFonts w:ascii="Times New Roman" w:hAnsi="Times New Roman" w:cs="Times New Roman"/>
          <w:sz w:val="30"/>
          <w:szCs w:val="30"/>
        </w:rPr>
        <w:t>ой</w:t>
      </w:r>
      <w:r w:rsidRPr="00E75636">
        <w:rPr>
          <w:rFonts w:ascii="Times New Roman" w:hAnsi="Times New Roman" w:cs="Times New Roman"/>
          <w:sz w:val="30"/>
          <w:szCs w:val="30"/>
        </w:rPr>
        <w:t xml:space="preserve"> питьев</w:t>
      </w:r>
      <w:r w:rsidR="00AE461D">
        <w:rPr>
          <w:rFonts w:ascii="Times New Roman" w:hAnsi="Times New Roman" w:cs="Times New Roman"/>
          <w:sz w:val="30"/>
          <w:szCs w:val="30"/>
        </w:rPr>
        <w:t>ой</w:t>
      </w:r>
      <w:r w:rsidRPr="00E75636">
        <w:rPr>
          <w:rFonts w:ascii="Times New Roman" w:hAnsi="Times New Roman" w:cs="Times New Roman"/>
          <w:sz w:val="30"/>
          <w:szCs w:val="30"/>
        </w:rPr>
        <w:t xml:space="preserve"> вод</w:t>
      </w:r>
      <w:r w:rsidR="00AE461D">
        <w:rPr>
          <w:rFonts w:ascii="Times New Roman" w:hAnsi="Times New Roman" w:cs="Times New Roman"/>
          <w:sz w:val="30"/>
          <w:szCs w:val="30"/>
        </w:rPr>
        <w:t>ы</w:t>
      </w:r>
      <w:r w:rsidRPr="00E75636">
        <w:rPr>
          <w:rFonts w:ascii="Times New Roman" w:hAnsi="Times New Roman" w:cs="Times New Roman"/>
          <w:sz w:val="30"/>
          <w:szCs w:val="30"/>
        </w:rPr>
        <w:t>, относящ</w:t>
      </w:r>
      <w:r w:rsidR="00AE461D">
        <w:rPr>
          <w:rFonts w:ascii="Times New Roman" w:hAnsi="Times New Roman" w:cs="Times New Roman"/>
          <w:sz w:val="30"/>
          <w:szCs w:val="30"/>
        </w:rPr>
        <w:t>ейся</w:t>
      </w:r>
      <w:r w:rsidRPr="00E75636">
        <w:rPr>
          <w:rFonts w:ascii="Times New Roman" w:hAnsi="Times New Roman" w:cs="Times New Roman"/>
          <w:sz w:val="30"/>
          <w:szCs w:val="30"/>
        </w:rPr>
        <w:t xml:space="preserve"> к пищевой продукции, выпускаем</w:t>
      </w:r>
      <w:r w:rsidR="00AE461D">
        <w:rPr>
          <w:rFonts w:ascii="Times New Roman" w:hAnsi="Times New Roman" w:cs="Times New Roman"/>
          <w:sz w:val="30"/>
          <w:szCs w:val="30"/>
        </w:rPr>
        <w:t>ой</w:t>
      </w:r>
      <w:r w:rsidRPr="00E75636">
        <w:rPr>
          <w:rFonts w:ascii="Times New Roman" w:hAnsi="Times New Roman" w:cs="Times New Roman"/>
          <w:sz w:val="30"/>
          <w:szCs w:val="30"/>
        </w:rPr>
        <w:t xml:space="preserve"> в обращение и предназначенн</w:t>
      </w:r>
      <w:r w:rsidR="00AE461D">
        <w:rPr>
          <w:rFonts w:ascii="Times New Roman" w:hAnsi="Times New Roman" w:cs="Times New Roman"/>
          <w:sz w:val="30"/>
          <w:szCs w:val="30"/>
        </w:rPr>
        <w:t>ой</w:t>
      </w:r>
      <w:r w:rsidRPr="00E75636">
        <w:rPr>
          <w:rFonts w:ascii="Times New Roman" w:hAnsi="Times New Roman" w:cs="Times New Roman"/>
          <w:sz w:val="30"/>
          <w:szCs w:val="30"/>
        </w:rPr>
        <w:t xml:space="preserve"> для реализации потребителям, включая:</w:t>
      </w:r>
    </w:p>
    <w:p w:rsidR="00370116" w:rsidRPr="00E75636" w:rsidRDefault="00370116" w:rsidP="0037011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75636">
        <w:rPr>
          <w:rFonts w:ascii="Times New Roman" w:hAnsi="Times New Roman" w:cs="Times New Roman"/>
          <w:sz w:val="30"/>
          <w:szCs w:val="30"/>
        </w:rPr>
        <w:t>природную минеральную воду (в том числе</w:t>
      </w:r>
      <w:r w:rsidR="00A1285A">
        <w:rPr>
          <w:rFonts w:ascii="Times New Roman" w:hAnsi="Times New Roman" w:cs="Times New Roman"/>
          <w:sz w:val="30"/>
          <w:szCs w:val="30"/>
        </w:rPr>
        <w:t>,</w:t>
      </w:r>
      <w:r w:rsidRPr="00E75636">
        <w:rPr>
          <w:rFonts w:ascii="Times New Roman" w:hAnsi="Times New Roman" w:cs="Times New Roman"/>
          <w:sz w:val="30"/>
          <w:szCs w:val="30"/>
        </w:rPr>
        <w:t xml:space="preserve"> столовую природную минеральную воду, лечебно-столовую природную минеральную воду и лечебную природную минеральную воду);</w:t>
      </w:r>
    </w:p>
    <w:p w:rsidR="00370116" w:rsidRPr="00E75636" w:rsidRDefault="00370116" w:rsidP="0037011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E75636">
        <w:rPr>
          <w:rFonts w:ascii="Times New Roman" w:hAnsi="Times New Roman" w:cs="Times New Roman"/>
          <w:sz w:val="30"/>
          <w:szCs w:val="30"/>
        </w:rPr>
        <w:t>купажированную</w:t>
      </w:r>
      <w:proofErr w:type="spellEnd"/>
      <w:r w:rsidRPr="00E75636">
        <w:rPr>
          <w:rFonts w:ascii="Times New Roman" w:hAnsi="Times New Roman" w:cs="Times New Roman"/>
          <w:sz w:val="30"/>
          <w:szCs w:val="30"/>
        </w:rPr>
        <w:t xml:space="preserve"> питьевую воду;</w:t>
      </w:r>
    </w:p>
    <w:p w:rsidR="00370116" w:rsidRPr="00E75636" w:rsidRDefault="00370116" w:rsidP="0037011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75636">
        <w:rPr>
          <w:rFonts w:ascii="Times New Roman" w:hAnsi="Times New Roman" w:cs="Times New Roman"/>
          <w:sz w:val="30"/>
          <w:szCs w:val="30"/>
        </w:rPr>
        <w:t>обработанную питьевую воду;</w:t>
      </w:r>
    </w:p>
    <w:p w:rsidR="00370116" w:rsidRPr="00370116" w:rsidRDefault="00370116" w:rsidP="0037011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70116">
        <w:rPr>
          <w:rFonts w:ascii="Times New Roman" w:hAnsi="Times New Roman" w:cs="Times New Roman"/>
          <w:sz w:val="30"/>
          <w:szCs w:val="30"/>
        </w:rPr>
        <w:t>природную питьевую воду;</w:t>
      </w:r>
    </w:p>
    <w:p w:rsidR="00370116" w:rsidRPr="00370116" w:rsidRDefault="00370116" w:rsidP="0037011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70116">
        <w:rPr>
          <w:rFonts w:ascii="Times New Roman" w:hAnsi="Times New Roman" w:cs="Times New Roman"/>
          <w:sz w:val="30"/>
          <w:szCs w:val="30"/>
        </w:rPr>
        <w:t>питьевую воду для детского питания;</w:t>
      </w:r>
    </w:p>
    <w:p w:rsidR="00370116" w:rsidRDefault="00370116" w:rsidP="00370116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70116">
        <w:rPr>
          <w:rFonts w:ascii="Times New Roman" w:hAnsi="Times New Roman" w:cs="Times New Roman"/>
          <w:sz w:val="30"/>
          <w:szCs w:val="30"/>
        </w:rPr>
        <w:t>искусственно</w:t>
      </w:r>
      <w:r>
        <w:rPr>
          <w:rFonts w:ascii="Times New Roman" w:hAnsi="Times New Roman" w:cs="Times New Roman"/>
          <w:sz w:val="30"/>
          <w:szCs w:val="30"/>
        </w:rPr>
        <w:t xml:space="preserve"> минерализованную питьевую воду.</w:t>
      </w:r>
    </w:p>
    <w:p w:rsidR="00AE461D" w:rsidRDefault="00AE461D" w:rsidP="00AE4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33C1E">
        <w:rPr>
          <w:rFonts w:ascii="Times New Roman" w:hAnsi="Times New Roman" w:cs="Times New Roman"/>
          <w:sz w:val="30"/>
          <w:szCs w:val="30"/>
        </w:rPr>
        <w:t>Лечебные свойства природных минеральных вод  не являют</w:t>
      </w:r>
      <w:r>
        <w:rPr>
          <w:rFonts w:ascii="Times New Roman" w:hAnsi="Times New Roman" w:cs="Times New Roman"/>
          <w:sz w:val="30"/>
          <w:szCs w:val="30"/>
        </w:rPr>
        <w:t>ся предметом регулирования настоящей главы</w:t>
      </w:r>
      <w:r w:rsidRPr="00A33C1E">
        <w:rPr>
          <w:rFonts w:ascii="Times New Roman" w:hAnsi="Times New Roman" w:cs="Times New Roman"/>
          <w:sz w:val="30"/>
          <w:szCs w:val="30"/>
        </w:rPr>
        <w:t>.</w:t>
      </w:r>
    </w:p>
    <w:p w:rsidR="00EE483F" w:rsidRPr="00EE483F" w:rsidRDefault="00EE483F" w:rsidP="00EE483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E483F">
        <w:rPr>
          <w:rFonts w:ascii="Times New Roman" w:hAnsi="Times New Roman" w:cs="Times New Roman"/>
          <w:sz w:val="30"/>
          <w:szCs w:val="30"/>
        </w:rPr>
        <w:t xml:space="preserve">2. Требования настоящей </w:t>
      </w:r>
      <w:r w:rsidR="00E75636">
        <w:rPr>
          <w:rFonts w:ascii="Times New Roman" w:hAnsi="Times New Roman" w:cs="Times New Roman"/>
          <w:sz w:val="30"/>
          <w:szCs w:val="30"/>
        </w:rPr>
        <w:t>г</w:t>
      </w:r>
      <w:r w:rsidRPr="00EE483F">
        <w:rPr>
          <w:rFonts w:ascii="Times New Roman" w:hAnsi="Times New Roman" w:cs="Times New Roman"/>
          <w:sz w:val="30"/>
          <w:szCs w:val="30"/>
        </w:rPr>
        <w:t xml:space="preserve">лавы не распространяются </w:t>
      </w:r>
      <w:proofErr w:type="gramStart"/>
      <w:r w:rsidRPr="00EE483F">
        <w:rPr>
          <w:rFonts w:ascii="Times New Roman" w:hAnsi="Times New Roman" w:cs="Times New Roman"/>
          <w:sz w:val="30"/>
          <w:szCs w:val="30"/>
        </w:rPr>
        <w:t>на</w:t>
      </w:r>
      <w:proofErr w:type="gramEnd"/>
      <w:r w:rsidRPr="00EE483F">
        <w:rPr>
          <w:rFonts w:ascii="Times New Roman" w:hAnsi="Times New Roman" w:cs="Times New Roman"/>
          <w:sz w:val="30"/>
          <w:szCs w:val="30"/>
        </w:rPr>
        <w:t>:</w:t>
      </w:r>
    </w:p>
    <w:p w:rsidR="00EE483F" w:rsidRPr="00EE483F" w:rsidRDefault="00EE483F" w:rsidP="00EE483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E483F">
        <w:rPr>
          <w:rFonts w:ascii="Times New Roman" w:hAnsi="Times New Roman" w:cs="Times New Roman"/>
          <w:sz w:val="30"/>
          <w:szCs w:val="30"/>
        </w:rPr>
        <w:t>природную минеральную воду, не предназначенную для питья;</w:t>
      </w:r>
    </w:p>
    <w:p w:rsidR="00EE483F" w:rsidRPr="00EE483F" w:rsidRDefault="00EE483F" w:rsidP="00EE483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E483F">
        <w:rPr>
          <w:rFonts w:ascii="Times New Roman" w:hAnsi="Times New Roman" w:cs="Times New Roman"/>
          <w:sz w:val="30"/>
          <w:szCs w:val="30"/>
        </w:rPr>
        <w:t xml:space="preserve">питьевую воду, используемую уполномоченными органами для обеспечения населения </w:t>
      </w:r>
      <w:r w:rsidR="00A1285A">
        <w:rPr>
          <w:rFonts w:ascii="Times New Roman" w:hAnsi="Times New Roman" w:cs="Times New Roman"/>
          <w:sz w:val="30"/>
          <w:szCs w:val="30"/>
        </w:rPr>
        <w:t>при</w:t>
      </w:r>
      <w:r w:rsidRPr="00EE483F">
        <w:rPr>
          <w:rFonts w:ascii="Times New Roman" w:hAnsi="Times New Roman" w:cs="Times New Roman"/>
          <w:sz w:val="30"/>
          <w:szCs w:val="30"/>
        </w:rPr>
        <w:t xml:space="preserve"> возникновени</w:t>
      </w:r>
      <w:r w:rsidR="00A1285A">
        <w:rPr>
          <w:rFonts w:ascii="Times New Roman" w:hAnsi="Times New Roman" w:cs="Times New Roman"/>
          <w:sz w:val="30"/>
          <w:szCs w:val="30"/>
        </w:rPr>
        <w:t>и</w:t>
      </w:r>
      <w:r w:rsidRPr="00EE483F">
        <w:rPr>
          <w:rFonts w:ascii="Times New Roman" w:hAnsi="Times New Roman" w:cs="Times New Roman"/>
          <w:sz w:val="30"/>
          <w:szCs w:val="30"/>
        </w:rPr>
        <w:t xml:space="preserve"> чрезвычайных ситуаций;</w:t>
      </w:r>
    </w:p>
    <w:p w:rsidR="00EE483F" w:rsidRPr="00EE483F" w:rsidRDefault="00EE483F" w:rsidP="00EE483F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EE483F">
        <w:rPr>
          <w:rFonts w:ascii="Times New Roman" w:hAnsi="Times New Roman" w:cs="Times New Roman"/>
          <w:sz w:val="30"/>
          <w:szCs w:val="30"/>
        </w:rPr>
        <w:t>питьевую воду, используемую для обеспечения населения посредством централизованного и нецентрализованного водоснабжения.</w:t>
      </w:r>
    </w:p>
    <w:p w:rsidR="000E6E7A" w:rsidRPr="000E6E7A" w:rsidRDefault="00EC067B" w:rsidP="000E6E7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="000E6E7A" w:rsidRPr="000E6E7A">
        <w:rPr>
          <w:rFonts w:ascii="Times New Roman" w:hAnsi="Times New Roman" w:cs="Times New Roman"/>
          <w:sz w:val="30"/>
          <w:szCs w:val="30"/>
        </w:rPr>
        <w:t xml:space="preserve">. Упакованная питьевая вода должна соответствовать </w:t>
      </w:r>
      <w:r w:rsidR="00AE461D" w:rsidRPr="000E6E7A">
        <w:rPr>
          <w:rFonts w:ascii="Times New Roman" w:hAnsi="Times New Roman" w:cs="Times New Roman"/>
          <w:sz w:val="30"/>
          <w:szCs w:val="30"/>
        </w:rPr>
        <w:t xml:space="preserve">показателям безопасности </w:t>
      </w:r>
      <w:r w:rsidR="000E6E7A" w:rsidRPr="000E6E7A">
        <w:rPr>
          <w:rFonts w:ascii="Times New Roman" w:hAnsi="Times New Roman" w:cs="Times New Roman"/>
          <w:sz w:val="30"/>
          <w:szCs w:val="30"/>
        </w:rPr>
        <w:t>как при ее розливе, транспортировке, хранении, так и в течение всег</w:t>
      </w:r>
      <w:r w:rsidR="00DE3258">
        <w:rPr>
          <w:rFonts w:ascii="Times New Roman" w:hAnsi="Times New Roman" w:cs="Times New Roman"/>
          <w:sz w:val="30"/>
          <w:szCs w:val="30"/>
        </w:rPr>
        <w:t>о установленного срока годности</w:t>
      </w:r>
      <w:r w:rsidR="00AB4818">
        <w:rPr>
          <w:rFonts w:ascii="Times New Roman" w:hAnsi="Times New Roman" w:cs="Times New Roman"/>
          <w:sz w:val="30"/>
          <w:szCs w:val="30"/>
        </w:rPr>
        <w:t xml:space="preserve"> </w:t>
      </w:r>
      <w:r w:rsidR="00AB4818" w:rsidRPr="00AB4818">
        <w:rPr>
          <w:rFonts w:ascii="Times New Roman" w:eastAsia="Times New Roman" w:hAnsi="Times New Roman" w:cs="Times New Roman"/>
          <w:sz w:val="30"/>
          <w:szCs w:val="30"/>
          <w:lang w:eastAsia="ru-RU"/>
        </w:rPr>
        <w:t>при использовании ее по назначению и соблюдении условий хранения</w:t>
      </w:r>
      <w:r w:rsidR="00DE3258">
        <w:rPr>
          <w:rFonts w:ascii="Times New Roman" w:hAnsi="Times New Roman" w:cs="Times New Roman"/>
          <w:sz w:val="30"/>
          <w:szCs w:val="30"/>
        </w:rPr>
        <w:t>, в том числе:</w:t>
      </w:r>
    </w:p>
    <w:p w:rsidR="00DE3258" w:rsidRPr="000E6E7A" w:rsidRDefault="00DE3258" w:rsidP="00DE325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п</w:t>
      </w:r>
      <w:r w:rsidRPr="000E6E7A">
        <w:rPr>
          <w:rFonts w:ascii="Times New Roman" w:hAnsi="Times New Roman" w:cs="Times New Roman"/>
          <w:sz w:val="30"/>
          <w:szCs w:val="30"/>
        </w:rPr>
        <w:t xml:space="preserve">риродная минеральная вода </w:t>
      </w:r>
      <w:r>
        <w:rPr>
          <w:rFonts w:ascii="Times New Roman" w:hAnsi="Times New Roman" w:cs="Times New Roman"/>
          <w:sz w:val="30"/>
          <w:szCs w:val="30"/>
        </w:rPr>
        <w:t xml:space="preserve">и </w:t>
      </w:r>
      <w:proofErr w:type="spellStart"/>
      <w:r>
        <w:rPr>
          <w:rFonts w:ascii="Times New Roman" w:hAnsi="Times New Roman" w:cs="Times New Roman"/>
          <w:sz w:val="30"/>
          <w:szCs w:val="30"/>
        </w:rPr>
        <w:t>к</w:t>
      </w:r>
      <w:r w:rsidRPr="000E6E7A">
        <w:rPr>
          <w:rFonts w:ascii="Times New Roman" w:hAnsi="Times New Roman" w:cs="Times New Roman"/>
          <w:sz w:val="30"/>
          <w:szCs w:val="30"/>
        </w:rPr>
        <w:t>упажированная</w:t>
      </w:r>
      <w:proofErr w:type="spellEnd"/>
      <w:r w:rsidRPr="000E6E7A">
        <w:rPr>
          <w:rFonts w:ascii="Times New Roman" w:hAnsi="Times New Roman" w:cs="Times New Roman"/>
          <w:sz w:val="30"/>
          <w:szCs w:val="30"/>
        </w:rPr>
        <w:t xml:space="preserve"> питьевая вода, изготовленная путем смешения только природных минеральных вод, </w:t>
      </w:r>
      <w:r w:rsidRPr="00E75636">
        <w:rPr>
          <w:rFonts w:ascii="Times New Roman" w:hAnsi="Times New Roman" w:cs="Times New Roman"/>
          <w:sz w:val="30"/>
          <w:szCs w:val="30"/>
        </w:rPr>
        <w:t xml:space="preserve">– </w:t>
      </w:r>
      <w:r w:rsidRPr="000E6E7A">
        <w:rPr>
          <w:rFonts w:ascii="Times New Roman" w:hAnsi="Times New Roman" w:cs="Times New Roman"/>
          <w:sz w:val="30"/>
          <w:szCs w:val="30"/>
        </w:rPr>
        <w:t xml:space="preserve">показателям </w:t>
      </w:r>
      <w:r>
        <w:rPr>
          <w:rFonts w:ascii="Times New Roman" w:hAnsi="Times New Roman" w:cs="Times New Roman"/>
          <w:sz w:val="30"/>
          <w:szCs w:val="30"/>
        </w:rPr>
        <w:t xml:space="preserve">химической и микробиологической </w:t>
      </w:r>
      <w:r w:rsidRPr="000E6E7A">
        <w:rPr>
          <w:rFonts w:ascii="Times New Roman" w:hAnsi="Times New Roman" w:cs="Times New Roman"/>
          <w:sz w:val="30"/>
          <w:szCs w:val="30"/>
        </w:rPr>
        <w:t xml:space="preserve">безопасности </w:t>
      </w:r>
      <w:r>
        <w:rPr>
          <w:rFonts w:ascii="Times New Roman" w:hAnsi="Times New Roman" w:cs="Times New Roman"/>
          <w:sz w:val="30"/>
          <w:szCs w:val="30"/>
        </w:rPr>
        <w:t>согласно таблицам 2</w:t>
      </w:r>
      <w:r w:rsidR="002F63DB">
        <w:rPr>
          <w:rFonts w:ascii="Times New Roman" w:hAnsi="Times New Roman" w:cs="Times New Roman"/>
          <w:sz w:val="30"/>
          <w:szCs w:val="30"/>
        </w:rPr>
        <w:t>5</w:t>
      </w:r>
      <w:r>
        <w:rPr>
          <w:rFonts w:ascii="Times New Roman" w:hAnsi="Times New Roman" w:cs="Times New Roman"/>
          <w:sz w:val="30"/>
          <w:szCs w:val="30"/>
        </w:rPr>
        <w:t>.1 и 2</w:t>
      </w:r>
      <w:r w:rsidR="002F63DB">
        <w:rPr>
          <w:rFonts w:ascii="Times New Roman" w:hAnsi="Times New Roman" w:cs="Times New Roman"/>
          <w:sz w:val="30"/>
          <w:szCs w:val="30"/>
        </w:rPr>
        <w:t>5</w:t>
      </w:r>
      <w:r w:rsidRPr="000E6E7A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>2</w:t>
      </w:r>
      <w:r w:rsidRPr="000E6E7A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приложения</w:t>
      </w:r>
      <w:r w:rsidR="00EC067B">
        <w:rPr>
          <w:rFonts w:ascii="Times New Roman" w:hAnsi="Times New Roman" w:cs="Times New Roman"/>
          <w:sz w:val="30"/>
          <w:szCs w:val="30"/>
        </w:rPr>
        <w:t> 25.1</w:t>
      </w:r>
      <w:r>
        <w:rPr>
          <w:rFonts w:ascii="Times New Roman" w:hAnsi="Times New Roman" w:cs="Times New Roman"/>
          <w:sz w:val="30"/>
          <w:szCs w:val="30"/>
        </w:rPr>
        <w:t>;</w:t>
      </w:r>
    </w:p>
    <w:p w:rsidR="00DE3258" w:rsidRPr="000E6E7A" w:rsidRDefault="00DE3258" w:rsidP="00DE3258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>
        <w:rPr>
          <w:rFonts w:ascii="Times New Roman" w:hAnsi="Times New Roman" w:cs="Times New Roman"/>
          <w:sz w:val="30"/>
          <w:szCs w:val="30"/>
        </w:rPr>
        <w:t>к</w:t>
      </w:r>
      <w:r w:rsidRPr="000E6E7A">
        <w:rPr>
          <w:rFonts w:ascii="Times New Roman" w:hAnsi="Times New Roman" w:cs="Times New Roman"/>
          <w:sz w:val="30"/>
          <w:szCs w:val="30"/>
        </w:rPr>
        <w:t>упажированная</w:t>
      </w:r>
      <w:proofErr w:type="spellEnd"/>
      <w:r w:rsidRPr="000E6E7A">
        <w:rPr>
          <w:rFonts w:ascii="Times New Roman" w:hAnsi="Times New Roman" w:cs="Times New Roman"/>
          <w:sz w:val="30"/>
          <w:szCs w:val="30"/>
        </w:rPr>
        <w:t xml:space="preserve"> питьевая вода, изготовленная с использованием природной питьевой воды, </w:t>
      </w:r>
      <w:r>
        <w:rPr>
          <w:rFonts w:ascii="Times New Roman" w:hAnsi="Times New Roman" w:cs="Times New Roman"/>
          <w:sz w:val="30"/>
          <w:szCs w:val="30"/>
        </w:rPr>
        <w:t>п</w:t>
      </w:r>
      <w:r w:rsidRPr="000E6E7A">
        <w:rPr>
          <w:rFonts w:ascii="Times New Roman" w:hAnsi="Times New Roman" w:cs="Times New Roman"/>
          <w:sz w:val="30"/>
          <w:szCs w:val="30"/>
        </w:rPr>
        <w:t>риродная питьевая вода, питьевая вода для детского питания, обработанная питьевая вода и искусственно минерализованная питьевая вода</w:t>
      </w:r>
      <w:r w:rsidRPr="00E75636">
        <w:rPr>
          <w:rFonts w:ascii="Times New Roman" w:hAnsi="Times New Roman" w:cs="Times New Roman"/>
          <w:sz w:val="30"/>
          <w:szCs w:val="30"/>
        </w:rPr>
        <w:t xml:space="preserve"> – </w:t>
      </w:r>
      <w:r w:rsidRPr="000E6E7A">
        <w:rPr>
          <w:rFonts w:ascii="Times New Roman" w:hAnsi="Times New Roman" w:cs="Times New Roman"/>
          <w:sz w:val="30"/>
          <w:szCs w:val="30"/>
        </w:rPr>
        <w:t xml:space="preserve">показателям </w:t>
      </w:r>
      <w:r>
        <w:rPr>
          <w:rFonts w:ascii="Times New Roman" w:hAnsi="Times New Roman" w:cs="Times New Roman"/>
          <w:sz w:val="30"/>
          <w:szCs w:val="30"/>
        </w:rPr>
        <w:t xml:space="preserve">химической и микробиологической </w:t>
      </w:r>
      <w:r w:rsidRPr="000E6E7A">
        <w:rPr>
          <w:rFonts w:ascii="Times New Roman" w:hAnsi="Times New Roman" w:cs="Times New Roman"/>
          <w:sz w:val="30"/>
          <w:szCs w:val="30"/>
        </w:rPr>
        <w:t xml:space="preserve">безопасности </w:t>
      </w:r>
      <w:r>
        <w:rPr>
          <w:rFonts w:ascii="Times New Roman" w:hAnsi="Times New Roman" w:cs="Times New Roman"/>
          <w:sz w:val="30"/>
          <w:szCs w:val="30"/>
        </w:rPr>
        <w:t>согласно таблицам 2</w:t>
      </w:r>
      <w:r w:rsidR="002F63DB" w:rsidRPr="002F63DB">
        <w:rPr>
          <w:rFonts w:ascii="Times New Roman" w:hAnsi="Times New Roman" w:cs="Times New Roman"/>
          <w:sz w:val="30"/>
          <w:szCs w:val="30"/>
        </w:rPr>
        <w:t>5</w:t>
      </w:r>
      <w:r>
        <w:rPr>
          <w:rFonts w:ascii="Times New Roman" w:hAnsi="Times New Roman" w:cs="Times New Roman"/>
          <w:sz w:val="30"/>
          <w:szCs w:val="30"/>
        </w:rPr>
        <w:t>.3 и 2</w:t>
      </w:r>
      <w:r w:rsidR="002F63DB" w:rsidRPr="002F63DB">
        <w:rPr>
          <w:rFonts w:ascii="Times New Roman" w:hAnsi="Times New Roman" w:cs="Times New Roman"/>
          <w:sz w:val="30"/>
          <w:szCs w:val="30"/>
        </w:rPr>
        <w:t>5</w:t>
      </w:r>
      <w:r w:rsidRPr="000E6E7A">
        <w:rPr>
          <w:rFonts w:ascii="Times New Roman" w:hAnsi="Times New Roman" w:cs="Times New Roman"/>
          <w:sz w:val="30"/>
          <w:szCs w:val="30"/>
        </w:rPr>
        <w:t>.</w:t>
      </w:r>
      <w:r>
        <w:rPr>
          <w:rFonts w:ascii="Times New Roman" w:hAnsi="Times New Roman" w:cs="Times New Roman"/>
          <w:sz w:val="30"/>
          <w:szCs w:val="30"/>
        </w:rPr>
        <w:t xml:space="preserve">4 </w:t>
      </w:r>
      <w:r w:rsidR="00EC067B">
        <w:rPr>
          <w:rFonts w:ascii="Times New Roman" w:hAnsi="Times New Roman" w:cs="Times New Roman"/>
          <w:sz w:val="30"/>
          <w:szCs w:val="30"/>
        </w:rPr>
        <w:t>приложения 25.1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DE3258" w:rsidRDefault="00DE3258" w:rsidP="00DE32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DE3258">
        <w:rPr>
          <w:rFonts w:ascii="Times New Roman" w:hAnsi="Times New Roman" w:cs="Times New Roman"/>
          <w:sz w:val="30"/>
          <w:szCs w:val="30"/>
        </w:rPr>
        <w:lastRenderedPageBreak/>
        <w:t>Упакованная п</w:t>
      </w:r>
      <w:r w:rsidRPr="00DE3258">
        <w:rPr>
          <w:rFonts w:ascii="Times New Roman" w:eastAsia="MS Mincho" w:hAnsi="Times New Roman" w:cs="Times New Roman"/>
          <w:sz w:val="30"/>
          <w:szCs w:val="30"/>
          <w:lang w:eastAsia="ja-JP"/>
        </w:rPr>
        <w:t xml:space="preserve">итьевая вода по </w:t>
      </w:r>
      <w:r w:rsidRPr="00DE3258">
        <w:rPr>
          <w:rFonts w:ascii="Times New Roman" w:eastAsia="MS Mincho" w:hAnsi="Times New Roman" w:cs="Times New Roman"/>
          <w:sz w:val="30"/>
          <w:szCs w:val="30"/>
        </w:rPr>
        <w:t>радиологическим показателям безопасности должна соответствовать</w:t>
      </w:r>
      <w:r w:rsidRPr="00DE3258">
        <w:rPr>
          <w:rFonts w:ascii="Times New Roman" w:hAnsi="Times New Roman" w:cs="Times New Roman"/>
          <w:sz w:val="30"/>
          <w:szCs w:val="30"/>
        </w:rPr>
        <w:t xml:space="preserve"> гигиеническим нормативам, определяющим показатели </w:t>
      </w:r>
      <w:r w:rsidRPr="00DE3258">
        <w:rPr>
          <w:rFonts w:ascii="Times New Roman" w:eastAsia="MS Mincho" w:hAnsi="Times New Roman" w:cs="Times New Roman"/>
          <w:sz w:val="30"/>
          <w:szCs w:val="30"/>
        </w:rPr>
        <w:t xml:space="preserve">радиационной </w:t>
      </w:r>
      <w:r w:rsidRPr="00DE3258">
        <w:rPr>
          <w:rFonts w:ascii="Times New Roman" w:hAnsi="Times New Roman" w:cs="Times New Roman"/>
          <w:sz w:val="30"/>
          <w:szCs w:val="30"/>
        </w:rPr>
        <w:t>безопасности, утвержденным в установленном порядке.</w:t>
      </w:r>
    </w:p>
    <w:p w:rsidR="00AB4818" w:rsidRPr="00AB4818" w:rsidRDefault="00AB4818" w:rsidP="00AB481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B4818">
        <w:rPr>
          <w:rFonts w:ascii="Times New Roman" w:eastAsia="Times New Roman" w:hAnsi="Times New Roman" w:cs="Times New Roman"/>
          <w:sz w:val="30"/>
          <w:szCs w:val="30"/>
          <w:lang w:eastAsia="ru-RU"/>
        </w:rPr>
        <w:t>Концентрации химических веще</w:t>
      </w:r>
      <w:proofErr w:type="gramStart"/>
      <w:r w:rsidRPr="00AB4818">
        <w:rPr>
          <w:rFonts w:ascii="Times New Roman" w:eastAsia="Times New Roman" w:hAnsi="Times New Roman" w:cs="Times New Roman"/>
          <w:sz w:val="30"/>
          <w:szCs w:val="30"/>
          <w:lang w:eastAsia="ru-RU"/>
        </w:rPr>
        <w:t>ств пр</w:t>
      </w:r>
      <w:proofErr w:type="gramEnd"/>
      <w:r w:rsidRPr="00AB4818">
        <w:rPr>
          <w:rFonts w:ascii="Times New Roman" w:eastAsia="Times New Roman" w:hAnsi="Times New Roman" w:cs="Times New Roman"/>
          <w:sz w:val="30"/>
          <w:szCs w:val="30"/>
          <w:lang w:eastAsia="ru-RU"/>
        </w:rPr>
        <w:t>омышленного, сельскохозяйственного, бытового происхождения, не указанных в приложении 25.1, не должны превышать предельно допустимые концентрации (далее – ПДК) данных веществ в соответствии с п</w:t>
      </w:r>
      <w:r w:rsidRPr="00AB4818">
        <w:rPr>
          <w:rFonts w:ascii="Times New Roman" w:hAnsi="Times New Roman" w:cs="Times New Roman"/>
          <w:sz w:val="30"/>
          <w:szCs w:val="30"/>
        </w:rPr>
        <w:t>оказателями безопасности питьевой воды</w:t>
      </w:r>
      <w:r w:rsidRPr="00AB481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</w:t>
      </w:r>
      <w:r w:rsidRPr="00AB4818">
        <w:rPr>
          <w:rFonts w:ascii="Times New Roman" w:hAnsi="Times New Roman" w:cs="Times New Roman"/>
          <w:sz w:val="30"/>
          <w:szCs w:val="30"/>
        </w:rPr>
        <w:t>утвержденными в установленном законодательством Республики Беларусь порядке</w:t>
      </w:r>
      <w:r w:rsidRPr="00AB481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. </w:t>
      </w:r>
    </w:p>
    <w:p w:rsidR="00AB4818" w:rsidRDefault="00AB4818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AB4818">
        <w:rPr>
          <w:rFonts w:ascii="Times New Roman" w:hAnsi="Times New Roman" w:cs="Times New Roman"/>
          <w:sz w:val="30"/>
          <w:szCs w:val="30"/>
        </w:rPr>
        <w:t xml:space="preserve">Не допускается присутствие в </w:t>
      </w:r>
      <w:r>
        <w:rPr>
          <w:rFonts w:ascii="Times New Roman" w:hAnsi="Times New Roman" w:cs="Times New Roman"/>
          <w:sz w:val="30"/>
          <w:szCs w:val="30"/>
        </w:rPr>
        <w:t xml:space="preserve">упакованной </w:t>
      </w:r>
      <w:r w:rsidRPr="00AB4818">
        <w:rPr>
          <w:rFonts w:ascii="Times New Roman" w:hAnsi="Times New Roman" w:cs="Times New Roman"/>
          <w:sz w:val="30"/>
          <w:szCs w:val="30"/>
        </w:rPr>
        <w:t>питьевой воде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AB4818">
        <w:rPr>
          <w:rFonts w:ascii="Times New Roman" w:hAnsi="Times New Roman" w:cs="Times New Roman"/>
          <w:sz w:val="30"/>
          <w:szCs w:val="30"/>
        </w:rPr>
        <w:t>различных видимых невооруженным глазом включений, пленок на поверхности и осадка.</w:t>
      </w:r>
    </w:p>
    <w:p w:rsidR="00EE483F" w:rsidRPr="000E6E7A" w:rsidRDefault="00EC067B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4</w:t>
      </w:r>
      <w:r w:rsidR="00A33C1E" w:rsidRPr="000E6E7A">
        <w:rPr>
          <w:rFonts w:ascii="Times New Roman" w:hAnsi="Times New Roman" w:cs="Times New Roman"/>
          <w:sz w:val="30"/>
          <w:szCs w:val="30"/>
        </w:rPr>
        <w:t>. </w:t>
      </w:r>
      <w:r w:rsidR="00EE483F" w:rsidRPr="000E6E7A">
        <w:rPr>
          <w:rFonts w:ascii="Times New Roman" w:hAnsi="Times New Roman" w:cs="Times New Roman"/>
          <w:sz w:val="30"/>
          <w:szCs w:val="30"/>
        </w:rPr>
        <w:t>По минерализации, основным ионам, химическому составу упакованные питьевые воды должны соответствовать требованиям, указанным в соответствующих технических нормативных правовых актах и нормативной документации изготовителя на готовую продукцию, утвержденную в установленном</w:t>
      </w:r>
      <w:r w:rsidR="00A1285A">
        <w:rPr>
          <w:rFonts w:ascii="Times New Roman" w:hAnsi="Times New Roman" w:cs="Times New Roman"/>
          <w:sz w:val="30"/>
          <w:szCs w:val="30"/>
        </w:rPr>
        <w:t xml:space="preserve"> </w:t>
      </w:r>
      <w:r w:rsidR="00EE483F" w:rsidRPr="000E6E7A">
        <w:rPr>
          <w:rFonts w:ascii="Times New Roman" w:hAnsi="Times New Roman" w:cs="Times New Roman"/>
          <w:sz w:val="30"/>
          <w:szCs w:val="30"/>
        </w:rPr>
        <w:t>порядке.</w:t>
      </w:r>
    </w:p>
    <w:p w:rsidR="00A33C1E" w:rsidRPr="000E6E7A" w:rsidRDefault="00EC067B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5</w:t>
      </w:r>
      <w:r w:rsidR="00A33C1E" w:rsidRPr="000E6E7A">
        <w:rPr>
          <w:rFonts w:ascii="Times New Roman" w:hAnsi="Times New Roman" w:cs="Times New Roman"/>
          <w:sz w:val="30"/>
          <w:szCs w:val="30"/>
        </w:rPr>
        <w:t>. Не допускается применение препаратов хлора для обработки воды, предназначенной для розлива.</w:t>
      </w:r>
    </w:p>
    <w:p w:rsidR="00A33C1E" w:rsidRPr="000E6E7A" w:rsidRDefault="00EC067B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6</w:t>
      </w:r>
      <w:r w:rsidR="00A33C1E" w:rsidRPr="000E6E7A">
        <w:rPr>
          <w:rFonts w:ascii="Times New Roman" w:hAnsi="Times New Roman" w:cs="Times New Roman"/>
          <w:sz w:val="30"/>
          <w:szCs w:val="30"/>
        </w:rPr>
        <w:t xml:space="preserve">. Для обработки природной минеральной воды, природной питьевой воды разрешается применять способы обработки, которые не изменяют в составе такой воды содержание и соотношение катионов (кальция, магния, натрия и калия), анионов (гидрокарбонатов, сульфатов, хлоридов), а также биологически активных компонентов, в том числе способы обработки, предусмотренные пунктами </w:t>
      </w:r>
      <w:r w:rsidR="00DE3258">
        <w:rPr>
          <w:rFonts w:ascii="Times New Roman" w:hAnsi="Times New Roman" w:cs="Times New Roman"/>
          <w:sz w:val="30"/>
          <w:szCs w:val="30"/>
        </w:rPr>
        <w:t>8</w:t>
      </w:r>
      <w:r w:rsidR="00A33C1E" w:rsidRPr="000E6E7A">
        <w:rPr>
          <w:rFonts w:ascii="Times New Roman" w:hAnsi="Times New Roman" w:cs="Times New Roman"/>
          <w:sz w:val="30"/>
          <w:szCs w:val="30"/>
        </w:rPr>
        <w:t xml:space="preserve"> и </w:t>
      </w:r>
      <w:r w:rsidR="00DE3258">
        <w:rPr>
          <w:rFonts w:ascii="Times New Roman" w:hAnsi="Times New Roman" w:cs="Times New Roman"/>
          <w:sz w:val="30"/>
          <w:szCs w:val="30"/>
        </w:rPr>
        <w:t>9 настоящей г</w:t>
      </w:r>
      <w:r w:rsidR="00A33C1E" w:rsidRPr="000E6E7A">
        <w:rPr>
          <w:rFonts w:ascii="Times New Roman" w:hAnsi="Times New Roman" w:cs="Times New Roman"/>
          <w:sz w:val="30"/>
          <w:szCs w:val="30"/>
        </w:rPr>
        <w:t>лавы.</w:t>
      </w:r>
    </w:p>
    <w:p w:rsidR="00A33C1E" w:rsidRPr="000E6E7A" w:rsidRDefault="00EC067B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0" w:name="P116"/>
      <w:bookmarkEnd w:id="0"/>
      <w:r>
        <w:rPr>
          <w:rFonts w:ascii="Times New Roman" w:hAnsi="Times New Roman" w:cs="Times New Roman"/>
          <w:sz w:val="30"/>
          <w:szCs w:val="30"/>
        </w:rPr>
        <w:t>7</w:t>
      </w:r>
      <w:r w:rsidR="00A33C1E" w:rsidRPr="000E6E7A">
        <w:rPr>
          <w:rFonts w:ascii="Times New Roman" w:hAnsi="Times New Roman" w:cs="Times New Roman"/>
          <w:sz w:val="30"/>
          <w:szCs w:val="30"/>
        </w:rPr>
        <w:t>. Для природной минеральной воды допускается применять следующие способы обработки:</w:t>
      </w:r>
    </w:p>
    <w:p w:rsidR="00A33C1E" w:rsidRPr="000E6E7A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>отделение соединений железа, марганца, серы, мышьяка путем обработки воздухом и (или) кислородом;</w:t>
      </w:r>
    </w:p>
    <w:p w:rsidR="00A33C1E" w:rsidRPr="000E6E7A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1" w:name="P118"/>
      <w:bookmarkEnd w:id="1"/>
      <w:r w:rsidRPr="000E6E7A">
        <w:rPr>
          <w:rFonts w:ascii="Times New Roman" w:hAnsi="Times New Roman" w:cs="Times New Roman"/>
          <w:sz w:val="30"/>
          <w:szCs w:val="30"/>
        </w:rPr>
        <w:t>полное или частичное освобождение от растворенного диоксида углерода исключительно физическими методами;</w:t>
      </w:r>
    </w:p>
    <w:p w:rsidR="00A33C1E" w:rsidRPr="000E6E7A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2" w:name="P119"/>
      <w:bookmarkEnd w:id="2"/>
      <w:r w:rsidRPr="000E6E7A">
        <w:rPr>
          <w:rFonts w:ascii="Times New Roman" w:hAnsi="Times New Roman" w:cs="Times New Roman"/>
          <w:sz w:val="30"/>
          <w:szCs w:val="30"/>
        </w:rPr>
        <w:t>насыщение диоксидом углерода;</w:t>
      </w:r>
    </w:p>
    <w:p w:rsidR="00A33C1E" w:rsidRPr="000E6E7A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 xml:space="preserve">отделение таких нерастворимых элементов, как соединения железа и серы, путем фильтрации или </w:t>
      </w:r>
      <w:proofErr w:type="spellStart"/>
      <w:r w:rsidRPr="000E6E7A">
        <w:rPr>
          <w:rFonts w:ascii="Times New Roman" w:hAnsi="Times New Roman" w:cs="Times New Roman"/>
          <w:sz w:val="30"/>
          <w:szCs w:val="30"/>
        </w:rPr>
        <w:t>декантирования</w:t>
      </w:r>
      <w:proofErr w:type="spellEnd"/>
      <w:r w:rsidRPr="000E6E7A">
        <w:rPr>
          <w:rFonts w:ascii="Times New Roman" w:hAnsi="Times New Roman" w:cs="Times New Roman"/>
          <w:sz w:val="30"/>
          <w:szCs w:val="30"/>
        </w:rPr>
        <w:t>;</w:t>
      </w:r>
    </w:p>
    <w:p w:rsidR="00A33C1E" w:rsidRPr="000E6E7A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>обработка лимонной кислотой и (или) аскорбиновой кислотой (для железистых вод);</w:t>
      </w:r>
    </w:p>
    <w:p w:rsidR="00A33C1E" w:rsidRPr="000E6E7A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>обработка сернокислым серебром (при этом массовая концентрация серебра в природной минеральной воде не должна превышать 0,2 мг/дм</w:t>
      </w:r>
      <w:r w:rsidRPr="000E6E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0E6E7A">
        <w:rPr>
          <w:rFonts w:ascii="Times New Roman" w:hAnsi="Times New Roman" w:cs="Times New Roman"/>
          <w:sz w:val="30"/>
          <w:szCs w:val="30"/>
        </w:rPr>
        <w:t>);</w:t>
      </w:r>
    </w:p>
    <w:p w:rsidR="00A33C1E" w:rsidRPr="000E6E7A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lastRenderedPageBreak/>
        <w:t>ультрафиолетовое облучение (</w:t>
      </w:r>
      <w:proofErr w:type="gramStart"/>
      <w:r w:rsidRPr="000E6E7A">
        <w:rPr>
          <w:rFonts w:ascii="Times New Roman" w:hAnsi="Times New Roman" w:cs="Times New Roman"/>
          <w:sz w:val="30"/>
          <w:szCs w:val="30"/>
        </w:rPr>
        <w:t>УФ-обеззараживание</w:t>
      </w:r>
      <w:proofErr w:type="gramEnd"/>
      <w:r w:rsidRPr="000E6E7A">
        <w:rPr>
          <w:rFonts w:ascii="Times New Roman" w:hAnsi="Times New Roman" w:cs="Times New Roman"/>
          <w:sz w:val="30"/>
          <w:szCs w:val="30"/>
        </w:rPr>
        <w:t>).</w:t>
      </w:r>
    </w:p>
    <w:p w:rsidR="00A33C1E" w:rsidRPr="000E6E7A" w:rsidRDefault="00EC067B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3" w:name="P124"/>
      <w:bookmarkEnd w:id="3"/>
      <w:r>
        <w:rPr>
          <w:rFonts w:ascii="Times New Roman" w:hAnsi="Times New Roman" w:cs="Times New Roman"/>
          <w:sz w:val="30"/>
          <w:szCs w:val="30"/>
        </w:rPr>
        <w:t>8</w:t>
      </w:r>
      <w:r w:rsidR="00A33C1E" w:rsidRPr="000E6E7A">
        <w:rPr>
          <w:rFonts w:ascii="Times New Roman" w:hAnsi="Times New Roman" w:cs="Times New Roman"/>
          <w:sz w:val="30"/>
          <w:szCs w:val="30"/>
        </w:rPr>
        <w:t>. Для природной питьевой воды допускается применять следующие способы обработки:</w:t>
      </w:r>
    </w:p>
    <w:p w:rsidR="00A33C1E" w:rsidRPr="000E6E7A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>отделение соединений железа, марганца, серы, мышьяка путем обработки воздухом и (или) кислородом;</w:t>
      </w:r>
    </w:p>
    <w:p w:rsidR="00A33C1E" w:rsidRPr="000E6E7A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>полное или частичное освобождение от растворенного диоксида углерода исключительно физическими методами;</w:t>
      </w:r>
    </w:p>
    <w:p w:rsidR="00A33C1E" w:rsidRPr="000E6E7A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>насыщение диоксидом углерода;</w:t>
      </w:r>
    </w:p>
    <w:p w:rsidR="00A33C1E" w:rsidRPr="000E6E7A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>снижение и (или) повышение температуры;</w:t>
      </w:r>
    </w:p>
    <w:p w:rsidR="00A33C1E" w:rsidRPr="000E6E7A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>уменьшение концентрации и (или) отделение элементов или радиоактивных элементов, первоначально присутствующих в количествах, не соответствующих требованиям настояще</w:t>
      </w:r>
      <w:r w:rsidR="008A7314">
        <w:rPr>
          <w:rFonts w:ascii="Times New Roman" w:hAnsi="Times New Roman" w:cs="Times New Roman"/>
          <w:sz w:val="30"/>
          <w:szCs w:val="30"/>
        </w:rPr>
        <w:t>й главы</w:t>
      </w:r>
      <w:r w:rsidRPr="000E6E7A">
        <w:rPr>
          <w:rFonts w:ascii="Times New Roman" w:hAnsi="Times New Roman" w:cs="Times New Roman"/>
          <w:sz w:val="30"/>
          <w:szCs w:val="30"/>
        </w:rPr>
        <w:t xml:space="preserve">, в том числе путем фильтрации или </w:t>
      </w:r>
      <w:proofErr w:type="spellStart"/>
      <w:r w:rsidRPr="000E6E7A">
        <w:rPr>
          <w:rFonts w:ascii="Times New Roman" w:hAnsi="Times New Roman" w:cs="Times New Roman"/>
          <w:sz w:val="30"/>
          <w:szCs w:val="30"/>
        </w:rPr>
        <w:t>декантирования</w:t>
      </w:r>
      <w:proofErr w:type="spellEnd"/>
      <w:r w:rsidRPr="000E6E7A">
        <w:rPr>
          <w:rFonts w:ascii="Times New Roman" w:hAnsi="Times New Roman" w:cs="Times New Roman"/>
          <w:sz w:val="30"/>
          <w:szCs w:val="30"/>
        </w:rPr>
        <w:t>;</w:t>
      </w:r>
    </w:p>
    <w:p w:rsidR="00A33C1E" w:rsidRPr="000E6E7A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>ультрафиолетовое облучение (</w:t>
      </w:r>
      <w:proofErr w:type="gramStart"/>
      <w:r w:rsidRPr="000E6E7A">
        <w:rPr>
          <w:rFonts w:ascii="Times New Roman" w:hAnsi="Times New Roman" w:cs="Times New Roman"/>
          <w:sz w:val="30"/>
          <w:szCs w:val="30"/>
        </w:rPr>
        <w:t>УФ-обеззараживание</w:t>
      </w:r>
      <w:proofErr w:type="gramEnd"/>
      <w:r w:rsidRPr="000E6E7A">
        <w:rPr>
          <w:rFonts w:ascii="Times New Roman" w:hAnsi="Times New Roman" w:cs="Times New Roman"/>
          <w:sz w:val="30"/>
          <w:szCs w:val="30"/>
        </w:rPr>
        <w:t>);</w:t>
      </w:r>
    </w:p>
    <w:p w:rsidR="00A33C1E" w:rsidRPr="000E6E7A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>озонирование.</w:t>
      </w:r>
    </w:p>
    <w:p w:rsidR="00DE3258" w:rsidRDefault="00EC067B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9</w:t>
      </w:r>
      <w:r w:rsidR="00A33C1E" w:rsidRPr="000E6E7A">
        <w:rPr>
          <w:rFonts w:ascii="Times New Roman" w:hAnsi="Times New Roman" w:cs="Times New Roman"/>
          <w:sz w:val="30"/>
          <w:szCs w:val="30"/>
        </w:rPr>
        <w:t xml:space="preserve">. Для производства питьевой воды для детского питания должна использоваться только столовая природная минеральная вода или природная питьевая вода. </w:t>
      </w:r>
    </w:p>
    <w:p w:rsidR="00A33C1E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>Розлив питьевой воды для детского питания, предназначенной для детей от 0 до 3 лет, осуществляется на производственных линиях, предназначенных только для розлива природной питьевой воды и природной минеральной воды. При этом для розлива питьевой воды для детского питания, предназначенной для детей от 0 до 3 лет, запрещено использовать производственные линии, предназначенные для производства напитков. Перед выпуском питьевой воды для детского питания производственные линии должны подвергаться мойке и дезинфекции.</w:t>
      </w:r>
    </w:p>
    <w:p w:rsidR="00DE3258" w:rsidRPr="000E6E7A" w:rsidRDefault="00DE3258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>Объем потребительской упаковки питьевой воды для детского питания, предназначенной для детей от 0 до 3 лет, не должен превышать 6 л.</w:t>
      </w:r>
    </w:p>
    <w:p w:rsidR="00DE3258" w:rsidRDefault="00DE3258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="00EC067B">
        <w:rPr>
          <w:rFonts w:ascii="Times New Roman" w:hAnsi="Times New Roman" w:cs="Times New Roman"/>
          <w:sz w:val="30"/>
          <w:szCs w:val="30"/>
        </w:rPr>
        <w:t>0</w:t>
      </w:r>
      <w:r w:rsidR="00A33C1E" w:rsidRPr="000E6E7A">
        <w:rPr>
          <w:rFonts w:ascii="Times New Roman" w:hAnsi="Times New Roman" w:cs="Times New Roman"/>
          <w:sz w:val="30"/>
          <w:szCs w:val="30"/>
        </w:rPr>
        <w:t xml:space="preserve">. При производстве питьевой воды для </w:t>
      </w:r>
      <w:r>
        <w:rPr>
          <w:rFonts w:ascii="Times New Roman" w:hAnsi="Times New Roman" w:cs="Times New Roman"/>
          <w:sz w:val="30"/>
          <w:szCs w:val="30"/>
        </w:rPr>
        <w:t xml:space="preserve">детского питания не допускается </w:t>
      </w:r>
      <w:r w:rsidR="00A33C1E" w:rsidRPr="000E6E7A">
        <w:rPr>
          <w:rFonts w:ascii="Times New Roman" w:hAnsi="Times New Roman" w:cs="Times New Roman"/>
          <w:sz w:val="30"/>
          <w:szCs w:val="30"/>
        </w:rPr>
        <w:t>использование</w:t>
      </w:r>
      <w:r>
        <w:rPr>
          <w:rFonts w:ascii="Times New Roman" w:hAnsi="Times New Roman" w:cs="Times New Roman"/>
          <w:sz w:val="30"/>
          <w:szCs w:val="30"/>
        </w:rPr>
        <w:t>:</w:t>
      </w:r>
    </w:p>
    <w:p w:rsidR="00A33C1E" w:rsidRPr="000E6E7A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>сернокислого серебра;</w:t>
      </w:r>
    </w:p>
    <w:p w:rsidR="00A33C1E" w:rsidRPr="000E6E7A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>диоксида углерода в качестве консерванта;</w:t>
      </w:r>
    </w:p>
    <w:p w:rsidR="00A33C1E" w:rsidRPr="000E6E7A" w:rsidRDefault="00DE3258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 xml:space="preserve">препаратов хлора </w:t>
      </w:r>
      <w:r w:rsidR="00A33C1E" w:rsidRPr="000E6E7A">
        <w:rPr>
          <w:rFonts w:ascii="Times New Roman" w:hAnsi="Times New Roman" w:cs="Times New Roman"/>
          <w:sz w:val="30"/>
          <w:szCs w:val="30"/>
        </w:rPr>
        <w:t>при обработке;</w:t>
      </w:r>
    </w:p>
    <w:p w:rsidR="00A33C1E" w:rsidRPr="000E6E7A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>препаратов йода и фтора при производстве питьевой воды для детского питания, предназначенной для детей от 0 до 3 лет.</w:t>
      </w:r>
    </w:p>
    <w:p w:rsidR="00A33C1E" w:rsidRDefault="00A33C1E" w:rsidP="000E6E7A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bookmarkStart w:id="4" w:name="P139"/>
      <w:bookmarkEnd w:id="4"/>
      <w:r w:rsidRPr="00E67187">
        <w:rPr>
          <w:rFonts w:ascii="Times New Roman" w:hAnsi="Times New Roman" w:cs="Times New Roman"/>
          <w:sz w:val="30"/>
          <w:szCs w:val="30"/>
        </w:rPr>
        <w:t>1</w:t>
      </w:r>
      <w:r w:rsidR="00EC067B" w:rsidRPr="00E67187">
        <w:rPr>
          <w:rFonts w:ascii="Times New Roman" w:hAnsi="Times New Roman" w:cs="Times New Roman"/>
          <w:sz w:val="30"/>
          <w:szCs w:val="30"/>
        </w:rPr>
        <w:t>1</w:t>
      </w:r>
      <w:r w:rsidRPr="00E67187">
        <w:rPr>
          <w:rFonts w:ascii="Times New Roman" w:hAnsi="Times New Roman" w:cs="Times New Roman"/>
          <w:sz w:val="30"/>
          <w:szCs w:val="30"/>
        </w:rPr>
        <w:t>. При производстве обработанной питьевой воды допускается использовать любые технологии водоподготовки (</w:t>
      </w:r>
      <w:proofErr w:type="spellStart"/>
      <w:r w:rsidRPr="00E67187">
        <w:rPr>
          <w:rFonts w:ascii="Times New Roman" w:hAnsi="Times New Roman" w:cs="Times New Roman"/>
          <w:sz w:val="30"/>
          <w:szCs w:val="30"/>
        </w:rPr>
        <w:t>реагентную</w:t>
      </w:r>
      <w:proofErr w:type="spellEnd"/>
      <w:r w:rsidRPr="00E67187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Pr="00E67187">
        <w:rPr>
          <w:rFonts w:ascii="Times New Roman" w:hAnsi="Times New Roman" w:cs="Times New Roman"/>
          <w:sz w:val="30"/>
          <w:szCs w:val="30"/>
        </w:rPr>
        <w:t>безреагентную</w:t>
      </w:r>
      <w:proofErr w:type="spellEnd"/>
      <w:r w:rsidRPr="00E67187">
        <w:rPr>
          <w:rFonts w:ascii="Times New Roman" w:hAnsi="Times New Roman" w:cs="Times New Roman"/>
          <w:sz w:val="30"/>
          <w:szCs w:val="30"/>
        </w:rPr>
        <w:t xml:space="preserve">, </w:t>
      </w:r>
      <w:proofErr w:type="gramStart"/>
      <w:r w:rsidRPr="00E67187">
        <w:rPr>
          <w:rFonts w:ascii="Times New Roman" w:hAnsi="Times New Roman" w:cs="Times New Roman"/>
          <w:sz w:val="30"/>
          <w:szCs w:val="30"/>
        </w:rPr>
        <w:t>смешанную</w:t>
      </w:r>
      <w:proofErr w:type="gramEnd"/>
      <w:r w:rsidRPr="00E67187">
        <w:rPr>
          <w:rFonts w:ascii="Times New Roman" w:hAnsi="Times New Roman" w:cs="Times New Roman"/>
          <w:sz w:val="30"/>
          <w:szCs w:val="30"/>
        </w:rPr>
        <w:t xml:space="preserve">), обеспечивающие соответствие обработанной питьевой воды </w:t>
      </w:r>
      <w:r w:rsidR="00E67187" w:rsidRPr="00E67187">
        <w:rPr>
          <w:rFonts w:ascii="Times New Roman" w:hAnsi="Times New Roman" w:cs="Times New Roman"/>
          <w:sz w:val="30"/>
          <w:szCs w:val="30"/>
        </w:rPr>
        <w:t xml:space="preserve">и разрешенные для применения при </w:t>
      </w:r>
      <w:r w:rsidR="00E67187" w:rsidRPr="00E67187">
        <w:rPr>
          <w:rFonts w:ascii="Times New Roman" w:hAnsi="Times New Roman" w:cs="Times New Roman"/>
          <w:sz w:val="30"/>
          <w:szCs w:val="30"/>
        </w:rPr>
        <w:lastRenderedPageBreak/>
        <w:t>контакте с питьевой водой в порядке, установленном законодательством</w:t>
      </w:r>
      <w:r w:rsidRPr="00E67187">
        <w:rPr>
          <w:rFonts w:ascii="Times New Roman" w:hAnsi="Times New Roman" w:cs="Times New Roman"/>
          <w:sz w:val="30"/>
          <w:szCs w:val="30"/>
        </w:rPr>
        <w:t>.</w:t>
      </w:r>
    </w:p>
    <w:p w:rsidR="00825653" w:rsidRPr="00825653" w:rsidRDefault="00825653" w:rsidP="00825653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825653">
        <w:rPr>
          <w:rFonts w:ascii="Times New Roman" w:hAnsi="Times New Roman" w:cs="Times New Roman"/>
          <w:sz w:val="30"/>
          <w:szCs w:val="30"/>
        </w:rPr>
        <w:t>Маркировка обработанной питьевой воды должна содержать информацию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Pr="00825653">
        <w:rPr>
          <w:rFonts w:ascii="Times New Roman" w:hAnsi="Times New Roman" w:cs="Times New Roman"/>
          <w:sz w:val="30"/>
          <w:szCs w:val="30"/>
        </w:rPr>
        <w:t xml:space="preserve">о способе обработки и методе обеззараживания исходной воды, меняющих ее химический состав и микрофлору, в том числе таких, как фильтрация, антимикробная обработка, озонирование, </w:t>
      </w:r>
      <w:proofErr w:type="spellStart"/>
      <w:r w:rsidRPr="00825653">
        <w:rPr>
          <w:rFonts w:ascii="Times New Roman" w:hAnsi="Times New Roman" w:cs="Times New Roman"/>
          <w:sz w:val="30"/>
          <w:szCs w:val="30"/>
        </w:rPr>
        <w:t>деионизация</w:t>
      </w:r>
      <w:proofErr w:type="spellEnd"/>
      <w:r w:rsidRPr="00825653">
        <w:rPr>
          <w:rFonts w:ascii="Times New Roman" w:hAnsi="Times New Roman" w:cs="Times New Roman"/>
          <w:sz w:val="30"/>
          <w:szCs w:val="30"/>
        </w:rPr>
        <w:t>, обратный осмос, охлаждение (в случае их примен</w:t>
      </w:r>
      <w:r w:rsidR="007E4BA0">
        <w:rPr>
          <w:rFonts w:ascii="Times New Roman" w:hAnsi="Times New Roman" w:cs="Times New Roman"/>
          <w:sz w:val="30"/>
          <w:szCs w:val="30"/>
        </w:rPr>
        <w:t>ения изготовителем): например, «</w:t>
      </w:r>
      <w:r w:rsidRPr="00825653">
        <w:rPr>
          <w:rFonts w:ascii="Times New Roman" w:hAnsi="Times New Roman" w:cs="Times New Roman"/>
          <w:sz w:val="30"/>
          <w:szCs w:val="30"/>
        </w:rPr>
        <w:t>обработана УФ-облучением</w:t>
      </w:r>
      <w:r w:rsidR="007E4BA0">
        <w:rPr>
          <w:rFonts w:ascii="Times New Roman" w:hAnsi="Times New Roman" w:cs="Times New Roman"/>
          <w:sz w:val="30"/>
          <w:szCs w:val="30"/>
        </w:rPr>
        <w:t>», «</w:t>
      </w:r>
      <w:r w:rsidRPr="00825653">
        <w:rPr>
          <w:rFonts w:ascii="Times New Roman" w:hAnsi="Times New Roman" w:cs="Times New Roman"/>
          <w:sz w:val="30"/>
          <w:szCs w:val="30"/>
        </w:rPr>
        <w:t>обработана озоном</w:t>
      </w:r>
      <w:r w:rsidR="007E4BA0">
        <w:rPr>
          <w:rFonts w:ascii="Times New Roman" w:hAnsi="Times New Roman" w:cs="Times New Roman"/>
          <w:sz w:val="30"/>
          <w:szCs w:val="30"/>
        </w:rPr>
        <w:t>»</w:t>
      </w:r>
      <w:r w:rsidRPr="00825653">
        <w:rPr>
          <w:rFonts w:ascii="Times New Roman" w:hAnsi="Times New Roman" w:cs="Times New Roman"/>
          <w:sz w:val="30"/>
          <w:szCs w:val="30"/>
        </w:rPr>
        <w:t xml:space="preserve">, </w:t>
      </w:r>
      <w:r w:rsidR="007E4BA0">
        <w:rPr>
          <w:rFonts w:ascii="Times New Roman" w:hAnsi="Times New Roman" w:cs="Times New Roman"/>
          <w:sz w:val="30"/>
          <w:szCs w:val="30"/>
        </w:rPr>
        <w:t>«</w:t>
      </w:r>
      <w:r w:rsidRPr="00825653">
        <w:rPr>
          <w:rFonts w:ascii="Times New Roman" w:hAnsi="Times New Roman" w:cs="Times New Roman"/>
          <w:sz w:val="30"/>
          <w:szCs w:val="30"/>
        </w:rPr>
        <w:t>обработана с применением обратного осмоса</w:t>
      </w:r>
      <w:r w:rsidR="007E4BA0">
        <w:rPr>
          <w:rFonts w:ascii="Times New Roman" w:hAnsi="Times New Roman" w:cs="Times New Roman"/>
          <w:sz w:val="30"/>
          <w:szCs w:val="30"/>
        </w:rPr>
        <w:t>»</w:t>
      </w:r>
      <w:r w:rsidRPr="00825653">
        <w:rPr>
          <w:rFonts w:ascii="Times New Roman" w:hAnsi="Times New Roman" w:cs="Times New Roman"/>
          <w:sz w:val="30"/>
          <w:szCs w:val="30"/>
        </w:rPr>
        <w:t xml:space="preserve"> и </w:t>
      </w:r>
      <w:r w:rsidR="007E4BA0">
        <w:rPr>
          <w:rFonts w:ascii="Times New Roman" w:hAnsi="Times New Roman" w:cs="Times New Roman"/>
          <w:sz w:val="30"/>
          <w:szCs w:val="30"/>
        </w:rPr>
        <w:t>прочее.</w:t>
      </w:r>
      <w:proofErr w:type="gramEnd"/>
    </w:p>
    <w:p w:rsidR="00A33C1E" w:rsidRPr="007E4BA0" w:rsidRDefault="00A33C1E" w:rsidP="007E4BA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>1</w:t>
      </w:r>
      <w:r w:rsidR="00590FC3">
        <w:rPr>
          <w:rFonts w:ascii="Times New Roman" w:hAnsi="Times New Roman" w:cs="Times New Roman"/>
          <w:sz w:val="30"/>
          <w:szCs w:val="30"/>
        </w:rPr>
        <w:t>2</w:t>
      </w:r>
      <w:r w:rsidR="005B7AE6">
        <w:rPr>
          <w:rFonts w:ascii="Times New Roman" w:hAnsi="Times New Roman" w:cs="Times New Roman"/>
          <w:sz w:val="30"/>
          <w:szCs w:val="30"/>
        </w:rPr>
        <w:t>. </w:t>
      </w:r>
      <w:r w:rsidRPr="000E6E7A">
        <w:rPr>
          <w:rFonts w:ascii="Times New Roman" w:hAnsi="Times New Roman" w:cs="Times New Roman"/>
          <w:sz w:val="30"/>
          <w:szCs w:val="30"/>
        </w:rPr>
        <w:t xml:space="preserve">Маркировка природной минеральной воды и </w:t>
      </w:r>
      <w:proofErr w:type="spellStart"/>
      <w:r w:rsidRPr="000E6E7A">
        <w:rPr>
          <w:rFonts w:ascii="Times New Roman" w:hAnsi="Times New Roman" w:cs="Times New Roman"/>
          <w:sz w:val="30"/>
          <w:szCs w:val="30"/>
        </w:rPr>
        <w:t>купажированной</w:t>
      </w:r>
      <w:proofErr w:type="spellEnd"/>
      <w:r w:rsidRPr="000E6E7A">
        <w:rPr>
          <w:rFonts w:ascii="Times New Roman" w:hAnsi="Times New Roman" w:cs="Times New Roman"/>
          <w:sz w:val="30"/>
          <w:szCs w:val="30"/>
        </w:rPr>
        <w:t xml:space="preserve"> питьевой воды </w:t>
      </w:r>
      <w:r w:rsidR="00E67187" w:rsidRPr="000E6E7A">
        <w:rPr>
          <w:rFonts w:ascii="Times New Roman" w:hAnsi="Times New Roman" w:cs="Times New Roman"/>
          <w:sz w:val="30"/>
          <w:szCs w:val="30"/>
        </w:rPr>
        <w:t>при содержании фторида более 1 мг/дм</w:t>
      </w:r>
      <w:r w:rsidR="00E67187" w:rsidRPr="000E6E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="00E67187">
        <w:rPr>
          <w:rFonts w:ascii="Times New Roman" w:hAnsi="Times New Roman" w:cs="Times New Roman"/>
          <w:sz w:val="30"/>
          <w:szCs w:val="30"/>
          <w:vertAlign w:val="superscript"/>
        </w:rPr>
        <w:t xml:space="preserve"> </w:t>
      </w:r>
      <w:r w:rsidRPr="000E6E7A">
        <w:rPr>
          <w:rFonts w:ascii="Times New Roman" w:hAnsi="Times New Roman" w:cs="Times New Roman"/>
          <w:sz w:val="30"/>
          <w:szCs w:val="30"/>
        </w:rPr>
        <w:t xml:space="preserve">должна содержать надпись: «Содержит фторид» и надпись: «Не рекомендуется </w:t>
      </w:r>
      <w:r w:rsidRPr="007E4BA0">
        <w:rPr>
          <w:rFonts w:ascii="Times New Roman" w:hAnsi="Times New Roman" w:cs="Times New Roman"/>
          <w:sz w:val="30"/>
          <w:szCs w:val="30"/>
        </w:rPr>
        <w:t>для систематического потребления детьми дошкольного возраста» (при содержании фторида более 1,5 мг/дм</w:t>
      </w:r>
      <w:r w:rsidRPr="007E4BA0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7E4BA0">
        <w:rPr>
          <w:rFonts w:ascii="Times New Roman" w:hAnsi="Times New Roman" w:cs="Times New Roman"/>
          <w:sz w:val="30"/>
          <w:szCs w:val="30"/>
        </w:rPr>
        <w:t>, за исключением кальциевых вод (с содержанием кальция (Ca</w:t>
      </w:r>
      <w:r w:rsidRPr="007E4BA0">
        <w:rPr>
          <w:rFonts w:ascii="Times New Roman" w:hAnsi="Times New Roman" w:cs="Times New Roman"/>
          <w:sz w:val="30"/>
          <w:szCs w:val="30"/>
          <w:vertAlign w:val="superscript"/>
        </w:rPr>
        <w:t>2+</w:t>
      </w:r>
      <w:r w:rsidRPr="007E4BA0">
        <w:rPr>
          <w:rFonts w:ascii="Times New Roman" w:hAnsi="Times New Roman" w:cs="Times New Roman"/>
          <w:sz w:val="30"/>
          <w:szCs w:val="30"/>
        </w:rPr>
        <w:t>) более 10 мг/дм</w:t>
      </w:r>
      <w:r w:rsidRPr="007E4BA0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="005B7AE6" w:rsidRPr="007E4BA0">
        <w:rPr>
          <w:rFonts w:ascii="Times New Roman" w:hAnsi="Times New Roman" w:cs="Times New Roman"/>
          <w:sz w:val="30"/>
          <w:szCs w:val="30"/>
        </w:rPr>
        <w:t>)).</w:t>
      </w:r>
    </w:p>
    <w:p w:rsidR="00A33C1E" w:rsidRPr="007E4BA0" w:rsidRDefault="005B7AE6" w:rsidP="007E4BA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E4BA0">
        <w:rPr>
          <w:rFonts w:ascii="Times New Roman" w:hAnsi="Times New Roman" w:cs="Times New Roman"/>
          <w:sz w:val="30"/>
          <w:szCs w:val="30"/>
        </w:rPr>
        <w:t>1</w:t>
      </w:r>
      <w:r w:rsidR="00590FC3" w:rsidRPr="007E4BA0">
        <w:rPr>
          <w:rFonts w:ascii="Times New Roman" w:hAnsi="Times New Roman" w:cs="Times New Roman"/>
          <w:sz w:val="30"/>
          <w:szCs w:val="30"/>
        </w:rPr>
        <w:t>3</w:t>
      </w:r>
      <w:r w:rsidR="00A33C1E" w:rsidRPr="007E4BA0">
        <w:rPr>
          <w:rFonts w:ascii="Times New Roman" w:hAnsi="Times New Roman" w:cs="Times New Roman"/>
          <w:sz w:val="30"/>
          <w:szCs w:val="30"/>
        </w:rPr>
        <w:t>. Маркировка природной минеральной воды, природной и обработанной питьевой воды</w:t>
      </w:r>
      <w:r w:rsidR="000E6E7A" w:rsidRPr="007E4BA0">
        <w:rPr>
          <w:rFonts w:ascii="Times New Roman" w:hAnsi="Times New Roman" w:cs="Times New Roman"/>
          <w:sz w:val="30"/>
          <w:szCs w:val="30"/>
        </w:rPr>
        <w:t xml:space="preserve">, </w:t>
      </w:r>
      <w:proofErr w:type="spellStart"/>
      <w:r w:rsidR="000E6E7A" w:rsidRPr="007E4BA0">
        <w:rPr>
          <w:rFonts w:ascii="Times New Roman" w:hAnsi="Times New Roman" w:cs="Times New Roman"/>
          <w:sz w:val="30"/>
          <w:szCs w:val="30"/>
        </w:rPr>
        <w:t>купажированной</w:t>
      </w:r>
      <w:proofErr w:type="spellEnd"/>
      <w:r w:rsidR="000E6E7A" w:rsidRPr="007E4BA0">
        <w:rPr>
          <w:rFonts w:ascii="Times New Roman" w:hAnsi="Times New Roman" w:cs="Times New Roman"/>
          <w:sz w:val="30"/>
          <w:szCs w:val="30"/>
        </w:rPr>
        <w:t xml:space="preserve"> питьевой воды </w:t>
      </w:r>
      <w:r w:rsidR="00A33C1E" w:rsidRPr="007E4BA0">
        <w:rPr>
          <w:rFonts w:ascii="Times New Roman" w:hAnsi="Times New Roman" w:cs="Times New Roman"/>
          <w:sz w:val="30"/>
          <w:szCs w:val="30"/>
        </w:rPr>
        <w:t>в потребительской упаковке объемом 5 л и более,  питьевой воды для детского питания в потребительской упаковке любого объема должна содержать информацию об условиях хранения и срок годности после вскрытия.</w:t>
      </w:r>
    </w:p>
    <w:p w:rsidR="007E4BA0" w:rsidRPr="007E4BA0" w:rsidRDefault="007E4BA0" w:rsidP="007E4BA0">
      <w:pPr>
        <w:pStyle w:val="ConsPlusNormal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E4BA0">
        <w:rPr>
          <w:rFonts w:ascii="Times New Roman" w:hAnsi="Times New Roman" w:cs="Times New Roman"/>
          <w:sz w:val="30"/>
          <w:szCs w:val="30"/>
        </w:rPr>
        <w:t>14. </w:t>
      </w:r>
      <w:proofErr w:type="gramStart"/>
      <w:r w:rsidRPr="007E4BA0">
        <w:rPr>
          <w:rFonts w:ascii="Times New Roman" w:hAnsi="Times New Roman" w:cs="Times New Roman"/>
          <w:sz w:val="30"/>
          <w:szCs w:val="30"/>
        </w:rPr>
        <w:t xml:space="preserve">Маркировка упакованной воды вне зависимости от </w:t>
      </w:r>
      <w:r>
        <w:rPr>
          <w:rFonts w:ascii="Times New Roman" w:hAnsi="Times New Roman" w:cs="Times New Roman"/>
          <w:sz w:val="30"/>
          <w:szCs w:val="30"/>
        </w:rPr>
        <w:t>ее вида</w:t>
      </w:r>
      <w:r w:rsidRPr="007E4BA0">
        <w:rPr>
          <w:rFonts w:ascii="Times New Roman" w:hAnsi="Times New Roman" w:cs="Times New Roman"/>
          <w:sz w:val="30"/>
          <w:szCs w:val="30"/>
        </w:rPr>
        <w:t xml:space="preserve"> должна содержать </w:t>
      </w:r>
      <w:r>
        <w:rPr>
          <w:rFonts w:ascii="Times New Roman" w:hAnsi="Times New Roman" w:cs="Times New Roman"/>
          <w:sz w:val="30"/>
          <w:szCs w:val="30"/>
        </w:rPr>
        <w:t xml:space="preserve">информацию об уровне </w:t>
      </w:r>
      <w:r w:rsidRPr="007E4BA0">
        <w:rPr>
          <w:rFonts w:ascii="Times New Roman" w:hAnsi="Times New Roman" w:cs="Times New Roman"/>
          <w:sz w:val="30"/>
          <w:szCs w:val="30"/>
        </w:rPr>
        <w:t>общ</w:t>
      </w:r>
      <w:r>
        <w:rPr>
          <w:rFonts w:ascii="Times New Roman" w:hAnsi="Times New Roman" w:cs="Times New Roman"/>
          <w:sz w:val="30"/>
          <w:szCs w:val="30"/>
        </w:rPr>
        <w:t>ей</w:t>
      </w:r>
      <w:r w:rsidRPr="007E4BA0">
        <w:rPr>
          <w:rFonts w:ascii="Times New Roman" w:hAnsi="Times New Roman" w:cs="Times New Roman"/>
          <w:sz w:val="30"/>
          <w:szCs w:val="30"/>
        </w:rPr>
        <w:t xml:space="preserve"> минерализаци</w:t>
      </w:r>
      <w:r>
        <w:rPr>
          <w:rFonts w:ascii="Times New Roman" w:hAnsi="Times New Roman" w:cs="Times New Roman"/>
          <w:sz w:val="30"/>
          <w:szCs w:val="30"/>
        </w:rPr>
        <w:t>и</w:t>
      </w:r>
      <w:r w:rsidRPr="007E4BA0">
        <w:rPr>
          <w:rFonts w:ascii="Times New Roman" w:hAnsi="Times New Roman" w:cs="Times New Roman"/>
          <w:sz w:val="30"/>
          <w:szCs w:val="30"/>
        </w:rPr>
        <w:t xml:space="preserve"> (в г/л или г/дм</w:t>
      </w:r>
      <w:r w:rsidRPr="007E4BA0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>
        <w:rPr>
          <w:rFonts w:ascii="Times New Roman" w:hAnsi="Times New Roman" w:cs="Times New Roman"/>
          <w:sz w:val="30"/>
          <w:szCs w:val="30"/>
        </w:rPr>
        <w:t xml:space="preserve">) и </w:t>
      </w:r>
      <w:r w:rsidRPr="007E4BA0">
        <w:rPr>
          <w:rFonts w:ascii="Times New Roman" w:hAnsi="Times New Roman" w:cs="Times New Roman"/>
          <w:sz w:val="30"/>
          <w:szCs w:val="30"/>
        </w:rPr>
        <w:t>основно</w:t>
      </w:r>
      <w:r>
        <w:rPr>
          <w:rFonts w:ascii="Times New Roman" w:hAnsi="Times New Roman" w:cs="Times New Roman"/>
          <w:sz w:val="30"/>
          <w:szCs w:val="30"/>
        </w:rPr>
        <w:t>м</w:t>
      </w:r>
      <w:r w:rsidRPr="007E4BA0">
        <w:rPr>
          <w:rFonts w:ascii="Times New Roman" w:hAnsi="Times New Roman" w:cs="Times New Roman"/>
          <w:sz w:val="30"/>
          <w:szCs w:val="30"/>
        </w:rPr>
        <w:t xml:space="preserve"> состав</w:t>
      </w:r>
      <w:r>
        <w:rPr>
          <w:rFonts w:ascii="Times New Roman" w:hAnsi="Times New Roman" w:cs="Times New Roman"/>
          <w:sz w:val="30"/>
          <w:szCs w:val="30"/>
        </w:rPr>
        <w:t xml:space="preserve">е с </w:t>
      </w:r>
      <w:r w:rsidRPr="007E4BA0">
        <w:rPr>
          <w:rFonts w:ascii="Times New Roman" w:hAnsi="Times New Roman" w:cs="Times New Roman"/>
          <w:sz w:val="30"/>
          <w:szCs w:val="30"/>
        </w:rPr>
        <w:t>указ</w:t>
      </w:r>
      <w:r>
        <w:rPr>
          <w:rFonts w:ascii="Times New Roman" w:hAnsi="Times New Roman" w:cs="Times New Roman"/>
          <w:sz w:val="30"/>
          <w:szCs w:val="30"/>
        </w:rPr>
        <w:t>анием</w:t>
      </w:r>
      <w:r w:rsidRPr="007E4BA0">
        <w:rPr>
          <w:rFonts w:ascii="Times New Roman" w:hAnsi="Times New Roman" w:cs="Times New Roman"/>
          <w:sz w:val="30"/>
          <w:szCs w:val="30"/>
        </w:rPr>
        <w:t xml:space="preserve"> элемент</w:t>
      </w:r>
      <w:r>
        <w:rPr>
          <w:rFonts w:ascii="Times New Roman" w:hAnsi="Times New Roman" w:cs="Times New Roman"/>
          <w:sz w:val="30"/>
          <w:szCs w:val="30"/>
        </w:rPr>
        <w:t>ов</w:t>
      </w:r>
      <w:r w:rsidRPr="007E4BA0">
        <w:rPr>
          <w:rFonts w:ascii="Times New Roman" w:hAnsi="Times New Roman" w:cs="Times New Roman"/>
          <w:sz w:val="30"/>
          <w:szCs w:val="30"/>
        </w:rPr>
        <w:t xml:space="preserve"> химического состава и биологически активны</w:t>
      </w:r>
      <w:r>
        <w:rPr>
          <w:rFonts w:ascii="Times New Roman" w:hAnsi="Times New Roman" w:cs="Times New Roman"/>
          <w:sz w:val="30"/>
          <w:szCs w:val="30"/>
        </w:rPr>
        <w:t>х</w:t>
      </w:r>
      <w:r w:rsidRPr="007E4BA0">
        <w:rPr>
          <w:rFonts w:ascii="Times New Roman" w:hAnsi="Times New Roman" w:cs="Times New Roman"/>
          <w:sz w:val="30"/>
          <w:szCs w:val="30"/>
        </w:rPr>
        <w:t xml:space="preserve"> компонент</w:t>
      </w:r>
      <w:r>
        <w:rPr>
          <w:rFonts w:ascii="Times New Roman" w:hAnsi="Times New Roman" w:cs="Times New Roman"/>
          <w:sz w:val="30"/>
          <w:szCs w:val="30"/>
        </w:rPr>
        <w:t>ов</w:t>
      </w:r>
      <w:r w:rsidRPr="007E4BA0">
        <w:rPr>
          <w:rFonts w:ascii="Times New Roman" w:hAnsi="Times New Roman" w:cs="Times New Roman"/>
          <w:sz w:val="30"/>
          <w:szCs w:val="30"/>
        </w:rPr>
        <w:t xml:space="preserve"> (при их наличии), характеризующи</w:t>
      </w:r>
      <w:r>
        <w:rPr>
          <w:rFonts w:ascii="Times New Roman" w:hAnsi="Times New Roman" w:cs="Times New Roman"/>
          <w:sz w:val="30"/>
          <w:szCs w:val="30"/>
        </w:rPr>
        <w:t>х</w:t>
      </w:r>
      <w:r w:rsidRPr="007E4BA0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данную конкретную воду</w:t>
      </w:r>
      <w:r w:rsidRPr="007E4BA0">
        <w:rPr>
          <w:rFonts w:ascii="Times New Roman" w:hAnsi="Times New Roman" w:cs="Times New Roman"/>
          <w:sz w:val="30"/>
          <w:szCs w:val="30"/>
        </w:rPr>
        <w:t xml:space="preserve">, </w:t>
      </w:r>
      <w:r>
        <w:rPr>
          <w:rFonts w:ascii="Times New Roman" w:hAnsi="Times New Roman" w:cs="Times New Roman"/>
          <w:sz w:val="30"/>
          <w:szCs w:val="30"/>
        </w:rPr>
        <w:t xml:space="preserve">а также </w:t>
      </w:r>
      <w:r w:rsidRPr="007E4BA0">
        <w:rPr>
          <w:rFonts w:ascii="Times New Roman" w:hAnsi="Times New Roman" w:cs="Times New Roman"/>
          <w:sz w:val="30"/>
          <w:szCs w:val="30"/>
        </w:rPr>
        <w:t>предельны</w:t>
      </w:r>
      <w:r>
        <w:rPr>
          <w:rFonts w:ascii="Times New Roman" w:hAnsi="Times New Roman" w:cs="Times New Roman"/>
          <w:sz w:val="30"/>
          <w:szCs w:val="30"/>
        </w:rPr>
        <w:t>х</w:t>
      </w:r>
      <w:r w:rsidRPr="007E4BA0">
        <w:rPr>
          <w:rFonts w:ascii="Times New Roman" w:hAnsi="Times New Roman" w:cs="Times New Roman"/>
          <w:sz w:val="30"/>
          <w:szCs w:val="30"/>
        </w:rPr>
        <w:t xml:space="preserve"> (минимальны</w:t>
      </w:r>
      <w:r>
        <w:rPr>
          <w:rFonts w:ascii="Times New Roman" w:hAnsi="Times New Roman" w:cs="Times New Roman"/>
          <w:sz w:val="30"/>
          <w:szCs w:val="30"/>
        </w:rPr>
        <w:t>х</w:t>
      </w:r>
      <w:r w:rsidRPr="007E4BA0">
        <w:rPr>
          <w:rFonts w:ascii="Times New Roman" w:hAnsi="Times New Roman" w:cs="Times New Roman"/>
          <w:sz w:val="30"/>
          <w:szCs w:val="30"/>
        </w:rPr>
        <w:t xml:space="preserve"> и максимальны</w:t>
      </w:r>
      <w:r>
        <w:rPr>
          <w:rFonts w:ascii="Times New Roman" w:hAnsi="Times New Roman" w:cs="Times New Roman"/>
          <w:sz w:val="30"/>
          <w:szCs w:val="30"/>
        </w:rPr>
        <w:t>х</w:t>
      </w:r>
      <w:r w:rsidRPr="007E4BA0">
        <w:rPr>
          <w:rFonts w:ascii="Times New Roman" w:hAnsi="Times New Roman" w:cs="Times New Roman"/>
          <w:sz w:val="30"/>
          <w:szCs w:val="30"/>
        </w:rPr>
        <w:t>) значени</w:t>
      </w:r>
      <w:r>
        <w:rPr>
          <w:rFonts w:ascii="Times New Roman" w:hAnsi="Times New Roman" w:cs="Times New Roman"/>
          <w:sz w:val="30"/>
          <w:szCs w:val="30"/>
        </w:rPr>
        <w:t>й</w:t>
      </w:r>
      <w:r w:rsidRPr="007E4BA0">
        <w:rPr>
          <w:rFonts w:ascii="Times New Roman" w:hAnsi="Times New Roman" w:cs="Times New Roman"/>
          <w:sz w:val="30"/>
          <w:szCs w:val="30"/>
        </w:rPr>
        <w:t xml:space="preserve"> их количества (в мг/л или мг/дм</w:t>
      </w:r>
      <w:r w:rsidRPr="007E4BA0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>
        <w:rPr>
          <w:rFonts w:ascii="Times New Roman" w:hAnsi="Times New Roman" w:cs="Times New Roman"/>
          <w:sz w:val="30"/>
          <w:szCs w:val="30"/>
        </w:rPr>
        <w:t>).</w:t>
      </w:r>
      <w:proofErr w:type="gramEnd"/>
    </w:p>
    <w:p w:rsidR="00E67187" w:rsidRPr="007E4BA0" w:rsidRDefault="000B7B79" w:rsidP="007E4BA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30"/>
          <w:szCs w:val="30"/>
          <w:lang w:eastAsia="ru-RU"/>
        </w:rPr>
      </w:pPr>
      <w:r w:rsidRPr="007E4BA0">
        <w:rPr>
          <w:rFonts w:ascii="Times New Roman" w:eastAsia="Times New Roman" w:hAnsi="Times New Roman" w:cs="Times New Roman"/>
          <w:sz w:val="30"/>
          <w:szCs w:val="30"/>
          <w:lang w:eastAsia="ru-RU"/>
        </w:rPr>
        <w:t>1</w:t>
      </w:r>
      <w:r w:rsidR="007E4BA0">
        <w:rPr>
          <w:rFonts w:ascii="Times New Roman" w:eastAsia="Times New Roman" w:hAnsi="Times New Roman" w:cs="Times New Roman"/>
          <w:sz w:val="30"/>
          <w:szCs w:val="30"/>
          <w:lang w:eastAsia="ru-RU"/>
        </w:rPr>
        <w:t>5</w:t>
      </w:r>
      <w:r w:rsidRPr="007E4BA0">
        <w:rPr>
          <w:rFonts w:ascii="Times New Roman" w:eastAsia="Times New Roman" w:hAnsi="Times New Roman" w:cs="Times New Roman"/>
          <w:sz w:val="30"/>
          <w:szCs w:val="30"/>
          <w:lang w:eastAsia="ru-RU"/>
        </w:rPr>
        <w:t>. </w:t>
      </w:r>
      <w:r w:rsidR="00E67187" w:rsidRPr="007E4BA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Перечень контролируемых показателей и периодичность лабораторных исследований </w:t>
      </w:r>
      <w:r w:rsidRPr="007E4BA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рамках </w:t>
      </w:r>
      <w:r w:rsidR="00E67187" w:rsidRPr="007E4BA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производственного контроля определяются организацией в зависимости от </w:t>
      </w:r>
      <w:proofErr w:type="spellStart"/>
      <w:r w:rsidR="00E67187" w:rsidRPr="007E4BA0">
        <w:rPr>
          <w:rFonts w:ascii="Times New Roman" w:eastAsia="Times New Roman" w:hAnsi="Times New Roman" w:cs="Times New Roman"/>
          <w:sz w:val="30"/>
          <w:szCs w:val="30"/>
          <w:lang w:eastAsia="ru-RU"/>
        </w:rPr>
        <w:t>водоисточника</w:t>
      </w:r>
      <w:proofErr w:type="spellEnd"/>
      <w:r w:rsidR="00E67187" w:rsidRPr="007E4BA0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технологии водоподготовки, </w:t>
      </w:r>
      <w:r w:rsidRPr="007E4BA0">
        <w:rPr>
          <w:rFonts w:ascii="Times New Roman" w:eastAsia="Times New Roman" w:hAnsi="Times New Roman" w:cs="Times New Roman"/>
          <w:sz w:val="30"/>
          <w:szCs w:val="30"/>
          <w:lang w:eastAsia="ru-RU"/>
        </w:rPr>
        <w:t>вида упакованной питьевой воды</w:t>
      </w:r>
      <w:r w:rsidR="00E67187" w:rsidRPr="007E4BA0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</w:p>
    <w:p w:rsidR="00E67187" w:rsidRPr="00825653" w:rsidRDefault="000B7B79" w:rsidP="007E4BA0">
      <w:pPr>
        <w:widowControl w:val="0"/>
        <w:tabs>
          <w:tab w:val="left" w:pos="8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7E4BA0">
        <w:rPr>
          <w:rFonts w:ascii="Times New Roman" w:eastAsia="Times New Roman" w:hAnsi="Times New Roman" w:cs="Times New Roman"/>
          <w:sz w:val="30"/>
          <w:szCs w:val="30"/>
          <w:lang w:eastAsia="ru-RU"/>
        </w:rPr>
        <w:t>Д</w:t>
      </w:r>
      <w:r w:rsidR="00E67187" w:rsidRPr="007E4BA0">
        <w:rPr>
          <w:rFonts w:ascii="Times New Roman" w:eastAsia="Times New Roman" w:hAnsi="Times New Roman" w:cs="Times New Roman"/>
          <w:sz w:val="30"/>
          <w:szCs w:val="30"/>
          <w:lang w:eastAsia="ru-RU"/>
        </w:rPr>
        <w:t>олжны быть</w:t>
      </w:r>
      <w:r w:rsidR="00E67187" w:rsidRPr="00825653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предусмотрены следующие исследования:</w:t>
      </w:r>
    </w:p>
    <w:p w:rsidR="00E67187" w:rsidRPr="00AB4818" w:rsidRDefault="00E67187" w:rsidP="00E67187">
      <w:pPr>
        <w:widowControl w:val="0"/>
        <w:tabs>
          <w:tab w:val="left" w:pos="82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AB481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сокращенные (в каждой партии независимо от </w:t>
      </w:r>
      <w:proofErr w:type="spellStart"/>
      <w:r w:rsidRPr="00AB4818">
        <w:rPr>
          <w:rFonts w:ascii="Times New Roman" w:eastAsia="Times New Roman" w:hAnsi="Times New Roman" w:cs="Times New Roman"/>
          <w:sz w:val="30"/>
          <w:szCs w:val="30"/>
          <w:lang w:eastAsia="ru-RU"/>
        </w:rPr>
        <w:t>водоисточника</w:t>
      </w:r>
      <w:proofErr w:type="spellEnd"/>
      <w:r w:rsidRPr="00AB481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и способа водоподготовки);</w:t>
      </w:r>
    </w:p>
    <w:p w:rsidR="00E67187" w:rsidRPr="00AB4818" w:rsidRDefault="00E67187" w:rsidP="00E67187">
      <w:pPr>
        <w:widowControl w:val="0"/>
        <w:tabs>
          <w:tab w:val="left" w:pos="82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proofErr w:type="gramStart"/>
      <w:r w:rsidRPr="00AB4818">
        <w:rPr>
          <w:rFonts w:ascii="Times New Roman" w:eastAsia="Times New Roman" w:hAnsi="Times New Roman" w:cs="Times New Roman"/>
          <w:sz w:val="30"/>
          <w:szCs w:val="30"/>
          <w:lang w:eastAsia="ru-RU"/>
        </w:rPr>
        <w:t>сокращенные</w:t>
      </w:r>
      <w:proofErr w:type="gramEnd"/>
      <w:r w:rsidRPr="00AB481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периодические (не реже 1 раза в месяц);</w:t>
      </w:r>
    </w:p>
    <w:p w:rsidR="00E67187" w:rsidRPr="00AB4818" w:rsidRDefault="00E67187" w:rsidP="00E67187">
      <w:pPr>
        <w:widowControl w:val="0"/>
        <w:tabs>
          <w:tab w:val="left" w:pos="821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pacing w:val="-1"/>
          <w:sz w:val="30"/>
          <w:szCs w:val="30"/>
          <w:lang w:eastAsia="ru-RU"/>
        </w:rPr>
      </w:pPr>
      <w:proofErr w:type="gramStart"/>
      <w:r w:rsidRPr="00AB4818">
        <w:rPr>
          <w:rFonts w:ascii="Times New Roman" w:eastAsia="Times New Roman" w:hAnsi="Times New Roman" w:cs="Times New Roman"/>
          <w:sz w:val="30"/>
          <w:szCs w:val="30"/>
          <w:lang w:eastAsia="ru-RU"/>
        </w:rPr>
        <w:t>полные</w:t>
      </w:r>
      <w:proofErr w:type="gramEnd"/>
      <w:r w:rsidRPr="00AB4818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(не реже 1 раза в год</w:t>
      </w:r>
      <w:r w:rsidR="000B7B79" w:rsidRPr="000B7B7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0B7B79" w:rsidRPr="00AB4818">
        <w:rPr>
          <w:rFonts w:ascii="Times New Roman" w:eastAsia="Times New Roman" w:hAnsi="Times New Roman" w:cs="Times New Roman"/>
          <w:sz w:val="30"/>
          <w:szCs w:val="30"/>
          <w:lang w:eastAsia="ru-RU"/>
        </w:rPr>
        <w:t>по полному перечню показателей, установленных</w:t>
      </w:r>
      <w:r w:rsidR="000B7B79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в настоящей главе</w:t>
      </w:r>
      <w:r w:rsidRPr="00AB4818">
        <w:rPr>
          <w:rFonts w:ascii="Times New Roman" w:eastAsia="Times New Roman" w:hAnsi="Times New Roman" w:cs="Times New Roman"/>
          <w:sz w:val="30"/>
          <w:szCs w:val="30"/>
          <w:lang w:eastAsia="ru-RU"/>
        </w:rPr>
        <w:t>).</w:t>
      </w:r>
    </w:p>
    <w:p w:rsidR="00EC067B" w:rsidRPr="00590FC3" w:rsidRDefault="00590FC3" w:rsidP="00EC067B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590FC3">
        <w:rPr>
          <w:rFonts w:ascii="Times New Roman" w:hAnsi="Times New Roman" w:cs="Times New Roman"/>
          <w:sz w:val="30"/>
          <w:szCs w:val="30"/>
        </w:rPr>
        <w:t>1</w:t>
      </w:r>
      <w:r w:rsidR="007E4BA0">
        <w:rPr>
          <w:rFonts w:ascii="Times New Roman" w:hAnsi="Times New Roman" w:cs="Times New Roman"/>
          <w:sz w:val="30"/>
          <w:szCs w:val="30"/>
        </w:rPr>
        <w:t>6</w:t>
      </w:r>
      <w:r w:rsidR="00EC067B" w:rsidRPr="00590FC3">
        <w:rPr>
          <w:rFonts w:ascii="Times New Roman" w:hAnsi="Times New Roman" w:cs="Times New Roman"/>
          <w:sz w:val="30"/>
          <w:szCs w:val="30"/>
        </w:rPr>
        <w:t>.</w:t>
      </w:r>
      <w:r w:rsidR="00EC067B" w:rsidRPr="00590FC3">
        <w:rPr>
          <w:rFonts w:ascii="Times New Roman" w:hAnsi="Times New Roman" w:cs="Times New Roman"/>
          <w:sz w:val="30"/>
          <w:szCs w:val="30"/>
          <w:lang w:val="en-US"/>
        </w:rPr>
        <w:t> </w:t>
      </w:r>
      <w:r w:rsidRPr="00590FC3">
        <w:rPr>
          <w:rFonts w:ascii="Times New Roman" w:hAnsi="Times New Roman" w:cs="Times New Roman"/>
          <w:sz w:val="30"/>
          <w:szCs w:val="30"/>
        </w:rPr>
        <w:t>Для целей настоящей главы применяются  термины и их определения в следующих значениях</w:t>
      </w:r>
      <w:r w:rsidR="00EC067B" w:rsidRPr="00590FC3">
        <w:rPr>
          <w:rFonts w:ascii="Times New Roman" w:hAnsi="Times New Roman" w:cs="Times New Roman"/>
          <w:sz w:val="30"/>
          <w:szCs w:val="30"/>
        </w:rPr>
        <w:t>:</w:t>
      </w:r>
    </w:p>
    <w:p w:rsidR="00EC067B" w:rsidRPr="000E6E7A" w:rsidRDefault="00EC067B" w:rsidP="00EC067B">
      <w:pPr>
        <w:pStyle w:val="a3"/>
        <w:ind w:firstLine="709"/>
        <w:jc w:val="both"/>
        <w:rPr>
          <w:sz w:val="30"/>
          <w:szCs w:val="30"/>
        </w:rPr>
      </w:pPr>
      <w:r w:rsidRPr="000E6E7A">
        <w:rPr>
          <w:sz w:val="30"/>
          <w:szCs w:val="30"/>
        </w:rPr>
        <w:lastRenderedPageBreak/>
        <w:t xml:space="preserve">безопасность упакованной питьевой воды </w:t>
      </w:r>
      <w:r w:rsidRPr="000E6E7A">
        <w:rPr>
          <w:sz w:val="30"/>
          <w:szCs w:val="30"/>
        </w:rPr>
        <w:sym w:font="Symbol" w:char="F02D"/>
      </w:r>
      <w:r w:rsidRPr="000E6E7A">
        <w:rPr>
          <w:sz w:val="30"/>
          <w:szCs w:val="30"/>
        </w:rPr>
        <w:t xml:space="preserve"> отсутствие недопустимого риска, связанного с возможностью причинения вреда и (или) нанесения ущерба при употреблении упакованной питьевой воды;</w:t>
      </w:r>
    </w:p>
    <w:p w:rsidR="00EC067B" w:rsidRPr="000E6E7A" w:rsidRDefault="00EC067B" w:rsidP="00EC067B">
      <w:pPr>
        <w:pStyle w:val="a3"/>
        <w:ind w:firstLine="709"/>
        <w:jc w:val="both"/>
        <w:rPr>
          <w:sz w:val="30"/>
          <w:szCs w:val="30"/>
        </w:rPr>
      </w:pPr>
      <w:r w:rsidRPr="000E6E7A">
        <w:rPr>
          <w:sz w:val="30"/>
          <w:szCs w:val="30"/>
        </w:rPr>
        <w:t xml:space="preserve">искусственно-минерализованная питьевая вода </w:t>
      </w:r>
      <w:r w:rsidRPr="000E6E7A">
        <w:rPr>
          <w:sz w:val="30"/>
          <w:szCs w:val="30"/>
        </w:rPr>
        <w:sym w:font="Symbol" w:char="F02D"/>
      </w:r>
      <w:r w:rsidRPr="000E6E7A">
        <w:rPr>
          <w:sz w:val="30"/>
          <w:szCs w:val="30"/>
        </w:rPr>
        <w:t xml:space="preserve"> </w:t>
      </w:r>
      <w:proofErr w:type="spellStart"/>
      <w:proofErr w:type="gramStart"/>
      <w:r w:rsidRPr="000E6E7A">
        <w:rPr>
          <w:sz w:val="30"/>
          <w:szCs w:val="30"/>
        </w:rPr>
        <w:t>вода</w:t>
      </w:r>
      <w:proofErr w:type="spellEnd"/>
      <w:proofErr w:type="gramEnd"/>
      <w:r w:rsidRPr="000E6E7A">
        <w:rPr>
          <w:sz w:val="30"/>
          <w:szCs w:val="30"/>
        </w:rPr>
        <w:t xml:space="preserve"> с общей минерализацией до 2 г/дм</w:t>
      </w:r>
      <w:r w:rsidRPr="000E6E7A">
        <w:rPr>
          <w:sz w:val="30"/>
          <w:szCs w:val="30"/>
          <w:vertAlign w:val="superscript"/>
        </w:rPr>
        <w:t>3</w:t>
      </w:r>
      <w:r w:rsidRPr="000E6E7A">
        <w:rPr>
          <w:sz w:val="30"/>
          <w:szCs w:val="30"/>
        </w:rPr>
        <w:t xml:space="preserve">, полученная на основе природной минеральной или природной питьевой воды, с добавлением минеральных солей, или полученная при восстановлении минеральной соли природной минеральной воды с использованием питьевой воды; </w:t>
      </w:r>
    </w:p>
    <w:p w:rsidR="00EC067B" w:rsidRPr="000E6E7A" w:rsidRDefault="00EC067B" w:rsidP="00EC067B">
      <w:pPr>
        <w:pStyle w:val="a3"/>
        <w:ind w:firstLine="709"/>
        <w:jc w:val="both"/>
        <w:rPr>
          <w:sz w:val="30"/>
          <w:szCs w:val="30"/>
        </w:rPr>
      </w:pPr>
      <w:proofErr w:type="spellStart"/>
      <w:r w:rsidRPr="000E6E7A">
        <w:rPr>
          <w:sz w:val="30"/>
          <w:szCs w:val="30"/>
        </w:rPr>
        <w:t>купажированная</w:t>
      </w:r>
      <w:proofErr w:type="spellEnd"/>
      <w:r w:rsidRPr="000E6E7A">
        <w:rPr>
          <w:sz w:val="30"/>
          <w:szCs w:val="30"/>
        </w:rPr>
        <w:t xml:space="preserve"> питьевая вода – вода с общей минерализацией не более 2 г/дм</w:t>
      </w:r>
      <w:r w:rsidRPr="000E6E7A">
        <w:rPr>
          <w:sz w:val="30"/>
          <w:szCs w:val="30"/>
          <w:vertAlign w:val="superscript"/>
        </w:rPr>
        <w:t>3</w:t>
      </w:r>
      <w:r w:rsidRPr="000E6E7A">
        <w:rPr>
          <w:sz w:val="30"/>
          <w:szCs w:val="30"/>
        </w:rPr>
        <w:t>, не относящаяся к природной минеральной воде и к природной питьевой воде, изготовленная путем смешивания природной минеральной и природной питьевой воды или путем смешивания только природной минеральной воды;</w:t>
      </w:r>
    </w:p>
    <w:p w:rsidR="00EC067B" w:rsidRPr="000E6E7A" w:rsidRDefault="00EC067B" w:rsidP="00EC067B">
      <w:pPr>
        <w:spacing w:after="0" w:line="240" w:lineRule="auto"/>
        <w:ind w:firstLine="709"/>
        <w:jc w:val="both"/>
        <w:rPr>
          <w:rStyle w:val="oshcorrection"/>
          <w:strike w:val="0"/>
          <w:color w:val="000000"/>
          <w:sz w:val="30"/>
          <w:szCs w:val="30"/>
        </w:rPr>
      </w:pPr>
      <w:r w:rsidRPr="000E6E7A">
        <w:rPr>
          <w:rStyle w:val="oshcorrection"/>
          <w:bCs/>
          <w:strike w:val="0"/>
          <w:color w:val="000000"/>
          <w:sz w:val="30"/>
          <w:szCs w:val="30"/>
        </w:rPr>
        <w:t>лечебная</w:t>
      </w:r>
      <w:r w:rsidRPr="000E6E7A">
        <w:rPr>
          <w:rFonts w:ascii="Times New Roman" w:hAnsi="Times New Roman" w:cs="Times New Roman"/>
          <w:sz w:val="30"/>
          <w:szCs w:val="30"/>
        </w:rPr>
        <w:t xml:space="preserve"> природная </w:t>
      </w:r>
      <w:r w:rsidRPr="000E6E7A">
        <w:rPr>
          <w:rStyle w:val="oshcorrection"/>
          <w:bCs/>
          <w:strike w:val="0"/>
          <w:color w:val="000000"/>
          <w:sz w:val="30"/>
          <w:szCs w:val="30"/>
        </w:rPr>
        <w:t>минеральная вода –</w:t>
      </w:r>
      <w:r w:rsidRPr="000E6E7A">
        <w:rPr>
          <w:rStyle w:val="oshcorrection"/>
          <w:strike w:val="0"/>
          <w:color w:val="000000"/>
          <w:sz w:val="30"/>
          <w:szCs w:val="30"/>
        </w:rPr>
        <w:t xml:space="preserve"> природная минеральная вода с минерализацией от 10 до 15 г</w:t>
      </w:r>
      <w:r w:rsidRPr="000E6E7A">
        <w:rPr>
          <w:rFonts w:ascii="Times New Roman" w:hAnsi="Times New Roman" w:cs="Times New Roman"/>
          <w:sz w:val="30"/>
          <w:szCs w:val="30"/>
        </w:rPr>
        <w:t>/дм</w:t>
      </w:r>
      <w:r w:rsidRPr="000E6E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0E6E7A">
        <w:rPr>
          <w:rStyle w:val="oshcorrection"/>
          <w:strike w:val="0"/>
          <w:color w:val="000000"/>
          <w:sz w:val="30"/>
          <w:szCs w:val="30"/>
        </w:rPr>
        <w:t xml:space="preserve"> (редко большей) или минерализацией менее 10 г</w:t>
      </w:r>
      <w:r w:rsidRPr="000E6E7A">
        <w:rPr>
          <w:rFonts w:ascii="Times New Roman" w:hAnsi="Times New Roman" w:cs="Times New Roman"/>
          <w:sz w:val="30"/>
          <w:szCs w:val="30"/>
        </w:rPr>
        <w:t>/дм</w:t>
      </w:r>
      <w:r w:rsidRPr="000E6E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0E6E7A">
        <w:rPr>
          <w:rStyle w:val="oshcorrection"/>
          <w:strike w:val="0"/>
          <w:color w:val="000000"/>
          <w:sz w:val="30"/>
          <w:szCs w:val="30"/>
        </w:rPr>
        <w:t xml:space="preserve"> при наличии в ней биологически активных компонентов, массовая концентрация которых не ниже бальнеологических норм;</w:t>
      </w:r>
    </w:p>
    <w:p w:rsidR="00EC067B" w:rsidRPr="000E6E7A" w:rsidRDefault="00EC067B" w:rsidP="00EC067B">
      <w:pPr>
        <w:spacing w:after="0" w:line="240" w:lineRule="auto"/>
        <w:ind w:firstLine="709"/>
        <w:jc w:val="both"/>
        <w:rPr>
          <w:rStyle w:val="oshcorrection"/>
          <w:strike w:val="0"/>
          <w:color w:val="000000"/>
          <w:sz w:val="30"/>
          <w:szCs w:val="30"/>
        </w:rPr>
      </w:pPr>
      <w:r w:rsidRPr="000E6E7A">
        <w:rPr>
          <w:rStyle w:val="oshcorrection"/>
          <w:bCs/>
          <w:strike w:val="0"/>
          <w:color w:val="000000"/>
          <w:sz w:val="30"/>
          <w:szCs w:val="30"/>
        </w:rPr>
        <w:t xml:space="preserve">лечебно-столовая </w:t>
      </w:r>
      <w:r w:rsidRPr="000E6E7A">
        <w:rPr>
          <w:rFonts w:ascii="Times New Roman" w:hAnsi="Times New Roman" w:cs="Times New Roman"/>
          <w:sz w:val="30"/>
          <w:szCs w:val="30"/>
        </w:rPr>
        <w:t xml:space="preserve">природная </w:t>
      </w:r>
      <w:r w:rsidRPr="000E6E7A">
        <w:rPr>
          <w:rStyle w:val="oshcorrection"/>
          <w:bCs/>
          <w:strike w:val="0"/>
          <w:color w:val="000000"/>
          <w:sz w:val="30"/>
          <w:szCs w:val="30"/>
        </w:rPr>
        <w:t>минеральная вода – природная минеральная вода</w:t>
      </w:r>
      <w:r w:rsidRPr="000E6E7A">
        <w:rPr>
          <w:rStyle w:val="oshcorrection"/>
          <w:strike w:val="0"/>
          <w:color w:val="000000"/>
          <w:sz w:val="30"/>
          <w:szCs w:val="30"/>
        </w:rPr>
        <w:t xml:space="preserve"> с минерализацией от 1 до 10 г</w:t>
      </w:r>
      <w:r w:rsidRPr="000E6E7A">
        <w:rPr>
          <w:rFonts w:ascii="Times New Roman" w:hAnsi="Times New Roman" w:cs="Times New Roman"/>
          <w:sz w:val="30"/>
          <w:szCs w:val="30"/>
        </w:rPr>
        <w:t>/дм</w:t>
      </w:r>
      <w:r w:rsidRPr="000E6E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0E6E7A">
        <w:rPr>
          <w:rStyle w:val="oshcorrection"/>
          <w:strike w:val="0"/>
          <w:color w:val="000000"/>
          <w:sz w:val="30"/>
          <w:szCs w:val="30"/>
        </w:rPr>
        <w:t xml:space="preserve"> включительно или с минерализацией менее 1 г</w:t>
      </w:r>
      <w:r w:rsidRPr="000E6E7A">
        <w:rPr>
          <w:rFonts w:ascii="Times New Roman" w:hAnsi="Times New Roman" w:cs="Times New Roman"/>
          <w:sz w:val="30"/>
          <w:szCs w:val="30"/>
        </w:rPr>
        <w:t>/дм</w:t>
      </w:r>
      <w:r w:rsidRPr="000E6E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0E6E7A">
        <w:rPr>
          <w:rStyle w:val="oshcorrection"/>
          <w:strike w:val="0"/>
          <w:color w:val="000000"/>
          <w:sz w:val="30"/>
          <w:szCs w:val="30"/>
        </w:rPr>
        <w:t xml:space="preserve"> при наличии в ней биологически активных компонентов, массовая концентрация которых не ниже бальнеологических норм;</w:t>
      </w:r>
    </w:p>
    <w:p w:rsidR="00EC067B" w:rsidRPr="000E6E7A" w:rsidRDefault="00EC067B" w:rsidP="00EC067B">
      <w:pPr>
        <w:pStyle w:val="a3"/>
        <w:ind w:firstLine="709"/>
        <w:jc w:val="both"/>
        <w:rPr>
          <w:sz w:val="30"/>
          <w:szCs w:val="30"/>
        </w:rPr>
      </w:pPr>
      <w:r w:rsidRPr="000E6E7A">
        <w:rPr>
          <w:sz w:val="30"/>
          <w:szCs w:val="30"/>
        </w:rPr>
        <w:t>обработанная питьевая вода – вода, полученная из различных водозаборов, обработана любым способом, предназначена для непосредственного употребления человеком и может содержать естественным образом присутствующие в ней минеральные вещества или специально добавленные минеральные вещества, а также диоксид углерода;</w:t>
      </w:r>
    </w:p>
    <w:p w:rsidR="00EC067B" w:rsidRDefault="00EC067B" w:rsidP="00EC067B">
      <w:pPr>
        <w:spacing w:after="0" w:line="240" w:lineRule="auto"/>
        <w:ind w:firstLine="709"/>
        <w:jc w:val="both"/>
        <w:rPr>
          <w:rStyle w:val="oshcorrection"/>
          <w:strike w:val="0"/>
          <w:color w:val="000000"/>
          <w:sz w:val="30"/>
          <w:szCs w:val="30"/>
        </w:rPr>
      </w:pPr>
      <w:proofErr w:type="gramStart"/>
      <w:r w:rsidRPr="000E6E7A">
        <w:rPr>
          <w:rFonts w:ascii="Times New Roman" w:hAnsi="Times New Roman" w:cs="Times New Roman"/>
          <w:sz w:val="30"/>
          <w:szCs w:val="30"/>
        </w:rPr>
        <w:t xml:space="preserve">основной состав питьевой воды </w:t>
      </w:r>
      <w:r w:rsidRPr="000E6E7A">
        <w:rPr>
          <w:rFonts w:ascii="Times New Roman" w:hAnsi="Times New Roman" w:cs="Times New Roman"/>
          <w:sz w:val="30"/>
          <w:szCs w:val="30"/>
        </w:rPr>
        <w:sym w:font="Symbol" w:char="F02D"/>
      </w:r>
      <w:r w:rsidRPr="000E6E7A">
        <w:rPr>
          <w:rFonts w:ascii="Times New Roman" w:hAnsi="Times New Roman" w:cs="Times New Roman"/>
          <w:sz w:val="30"/>
          <w:szCs w:val="30"/>
        </w:rPr>
        <w:t xml:space="preserve"> м</w:t>
      </w:r>
      <w:r w:rsidRPr="000E6E7A">
        <w:rPr>
          <w:rStyle w:val="oshcorrection"/>
          <w:strike w:val="0"/>
          <w:color w:val="000000"/>
          <w:sz w:val="30"/>
          <w:szCs w:val="30"/>
        </w:rPr>
        <w:t xml:space="preserve">ассовая концентрация </w:t>
      </w:r>
      <w:r w:rsidRPr="000E6E7A">
        <w:rPr>
          <w:rFonts w:ascii="Times New Roman" w:hAnsi="Times New Roman" w:cs="Times New Roman"/>
          <w:sz w:val="30"/>
          <w:szCs w:val="30"/>
        </w:rPr>
        <w:t>основных катионов (кальций, магний, натрий, калий), анионов (гидрокарбонатов, сульфатов, хлоридов) и биологически активных компонентов (при наличии);</w:t>
      </w:r>
      <w:r w:rsidRPr="000E6E7A" w:rsidDel="00273A62">
        <w:rPr>
          <w:rStyle w:val="oshcorrection"/>
          <w:strike w:val="0"/>
          <w:color w:val="000000"/>
          <w:sz w:val="30"/>
          <w:szCs w:val="30"/>
        </w:rPr>
        <w:t xml:space="preserve"> </w:t>
      </w:r>
      <w:proofErr w:type="gramEnd"/>
    </w:p>
    <w:p w:rsidR="008A7314" w:rsidRPr="000E6E7A" w:rsidRDefault="008A7314" w:rsidP="008A7314">
      <w:pPr>
        <w:pStyle w:val="a3"/>
        <w:ind w:firstLine="709"/>
        <w:jc w:val="both"/>
        <w:rPr>
          <w:sz w:val="30"/>
          <w:szCs w:val="30"/>
        </w:rPr>
      </w:pPr>
      <w:r w:rsidRPr="000E6E7A">
        <w:rPr>
          <w:sz w:val="30"/>
          <w:szCs w:val="30"/>
        </w:rPr>
        <w:t xml:space="preserve">питьевая вода </w:t>
      </w:r>
      <w:r w:rsidRPr="000E6E7A">
        <w:rPr>
          <w:sz w:val="30"/>
          <w:szCs w:val="30"/>
        </w:rPr>
        <w:sym w:font="Symbol" w:char="F02D"/>
      </w:r>
      <w:r w:rsidRPr="000E6E7A">
        <w:rPr>
          <w:sz w:val="30"/>
          <w:szCs w:val="30"/>
        </w:rPr>
        <w:t xml:space="preserve"> </w:t>
      </w:r>
      <w:proofErr w:type="spellStart"/>
      <w:proofErr w:type="gramStart"/>
      <w:r w:rsidRPr="000E6E7A">
        <w:rPr>
          <w:sz w:val="30"/>
          <w:szCs w:val="30"/>
        </w:rPr>
        <w:t>вода</w:t>
      </w:r>
      <w:proofErr w:type="spellEnd"/>
      <w:proofErr w:type="gramEnd"/>
      <w:r w:rsidRPr="000E6E7A">
        <w:rPr>
          <w:sz w:val="30"/>
          <w:szCs w:val="30"/>
        </w:rPr>
        <w:t xml:space="preserve"> в исходном состоянии либо после обработки (независимо от происхождения (атмосферная, поверхностная, подземная и др.)), пригодная для питья и (или) приготовления пищи, предназначенная для потребления человеком и не содержащая сахар, подсластители, </w:t>
      </w:r>
      <w:proofErr w:type="spellStart"/>
      <w:r w:rsidRPr="000E6E7A">
        <w:rPr>
          <w:sz w:val="30"/>
          <w:szCs w:val="30"/>
        </w:rPr>
        <w:t>ароматизаторы</w:t>
      </w:r>
      <w:proofErr w:type="spellEnd"/>
      <w:r w:rsidRPr="000E6E7A">
        <w:rPr>
          <w:sz w:val="30"/>
          <w:szCs w:val="30"/>
        </w:rPr>
        <w:t xml:space="preserve"> и другие пищевые вещества, за исключением минеральных солей, добавляемых в качестве источника анионов и катионов;</w:t>
      </w:r>
    </w:p>
    <w:p w:rsidR="00EC067B" w:rsidRPr="000E6E7A" w:rsidRDefault="00EC067B" w:rsidP="00EC067B">
      <w:pPr>
        <w:spacing w:after="0" w:line="240" w:lineRule="auto"/>
        <w:ind w:firstLine="709"/>
        <w:jc w:val="both"/>
        <w:rPr>
          <w:rStyle w:val="oshcorrection"/>
          <w:strike w:val="0"/>
          <w:color w:val="000000"/>
          <w:sz w:val="30"/>
          <w:szCs w:val="30"/>
        </w:rPr>
      </w:pPr>
      <w:r w:rsidRPr="000E6E7A">
        <w:rPr>
          <w:rStyle w:val="oshcorrection"/>
          <w:strike w:val="0"/>
          <w:color w:val="000000"/>
          <w:sz w:val="30"/>
          <w:szCs w:val="30"/>
        </w:rPr>
        <w:lastRenderedPageBreak/>
        <w:t>питьевая вода для детского питания – питьевая вода, предназначенная для употребления детьми, приготовления пищи и восстановления сухих продуктов для питания детей</w:t>
      </w:r>
      <w:r w:rsidRPr="000E6E7A">
        <w:rPr>
          <w:rFonts w:ascii="Times New Roman" w:hAnsi="Times New Roman" w:cs="Times New Roman"/>
          <w:sz w:val="30"/>
          <w:szCs w:val="30"/>
        </w:rPr>
        <w:t>;</w:t>
      </w:r>
    </w:p>
    <w:p w:rsidR="008A7314" w:rsidRPr="00370116" w:rsidRDefault="008A7314" w:rsidP="008A7314">
      <w:pPr>
        <w:pStyle w:val="a3"/>
        <w:ind w:firstLine="709"/>
        <w:jc w:val="both"/>
        <w:rPr>
          <w:sz w:val="30"/>
          <w:szCs w:val="30"/>
        </w:rPr>
      </w:pPr>
      <w:proofErr w:type="gramStart"/>
      <w:r w:rsidRPr="00370116">
        <w:rPr>
          <w:sz w:val="30"/>
          <w:szCs w:val="30"/>
        </w:rPr>
        <w:t>природная минеральная вода – подземная вода, добытая из водоносных горизонтов или водоносных комплексов, защищенных от антропогенного воздействия, сохраняющая естественный химический состав и относящаяся к пищевым продуктам, а при наличии повышенного содержания отдельных биологически активных компонентов (бора, брома, мышьяка, железа суммарного, йода, кремния, органических веществ, свободного диоксида углерода) или при повышенной минерализации, оказывающая лечебно-профилактическое действие.</w:t>
      </w:r>
      <w:proofErr w:type="gramEnd"/>
      <w:r w:rsidRPr="00370116">
        <w:rPr>
          <w:sz w:val="30"/>
          <w:szCs w:val="30"/>
        </w:rPr>
        <w:t xml:space="preserve"> К природным минеральным водам не относятся смеси неприродного происхождения (смеси искусственно приготовленных вод): подземных вод из 2 или более водоносных горизонтов или водоносных комплексов с разными условиями формиро</w:t>
      </w:r>
      <w:r>
        <w:rPr>
          <w:sz w:val="30"/>
          <w:szCs w:val="30"/>
        </w:rPr>
        <w:t xml:space="preserve">вания их гидрохимических типов, </w:t>
      </w:r>
      <w:r w:rsidRPr="00370116">
        <w:rPr>
          <w:sz w:val="30"/>
          <w:szCs w:val="30"/>
        </w:rPr>
        <w:t>подземных во</w:t>
      </w:r>
      <w:r>
        <w:rPr>
          <w:sz w:val="30"/>
          <w:szCs w:val="30"/>
        </w:rPr>
        <w:t>д разных гидрохимических типов, п</w:t>
      </w:r>
      <w:r w:rsidRPr="00370116">
        <w:rPr>
          <w:sz w:val="30"/>
          <w:szCs w:val="30"/>
        </w:rPr>
        <w:t>риродной минеральной воды с питьевой водой или с искусственно минерализованной питьевой водой;</w:t>
      </w:r>
    </w:p>
    <w:p w:rsidR="00EC067B" w:rsidRPr="000E6E7A" w:rsidRDefault="00EC067B" w:rsidP="00EC067B">
      <w:pPr>
        <w:pStyle w:val="a3"/>
        <w:ind w:firstLine="709"/>
        <w:jc w:val="both"/>
        <w:rPr>
          <w:color w:val="000000"/>
          <w:spacing w:val="-1"/>
          <w:sz w:val="30"/>
          <w:szCs w:val="30"/>
        </w:rPr>
      </w:pPr>
      <w:r w:rsidRPr="000E6E7A">
        <w:rPr>
          <w:sz w:val="30"/>
          <w:szCs w:val="30"/>
        </w:rPr>
        <w:t xml:space="preserve">природная минеральная вода природной газации – </w:t>
      </w:r>
      <w:r w:rsidRPr="000E6E7A">
        <w:rPr>
          <w:color w:val="000000"/>
          <w:sz w:val="30"/>
          <w:szCs w:val="30"/>
        </w:rPr>
        <w:t xml:space="preserve">природная минеральная вода, которая </w:t>
      </w:r>
      <w:r w:rsidRPr="000E6E7A">
        <w:rPr>
          <w:color w:val="000000"/>
          <w:spacing w:val="-1"/>
          <w:sz w:val="30"/>
          <w:szCs w:val="30"/>
        </w:rPr>
        <w:t xml:space="preserve">при выходе на земную поверхность содержит </w:t>
      </w:r>
      <w:proofErr w:type="spellStart"/>
      <w:r w:rsidRPr="000E6E7A">
        <w:rPr>
          <w:color w:val="000000"/>
          <w:spacing w:val="-1"/>
          <w:sz w:val="30"/>
          <w:szCs w:val="30"/>
        </w:rPr>
        <w:t>нативный</w:t>
      </w:r>
      <w:proofErr w:type="spellEnd"/>
      <w:r w:rsidRPr="000E6E7A">
        <w:rPr>
          <w:color w:val="000000"/>
          <w:spacing w:val="-1"/>
          <w:sz w:val="30"/>
          <w:szCs w:val="30"/>
        </w:rPr>
        <w:t xml:space="preserve"> (природный) углекислый газ и при упаковке которой сохраняется содержание природного углекислого газа в объеме, соответствующем природному содержанию углекислого газа в данной природной минеральной воде (в пределах естественных природных колебаний);</w:t>
      </w:r>
    </w:p>
    <w:p w:rsidR="00EC067B" w:rsidRPr="00370116" w:rsidRDefault="00EC067B" w:rsidP="00EC067B">
      <w:pPr>
        <w:pStyle w:val="a3"/>
        <w:ind w:firstLine="709"/>
        <w:jc w:val="both"/>
        <w:rPr>
          <w:sz w:val="30"/>
          <w:szCs w:val="30"/>
        </w:rPr>
      </w:pPr>
      <w:r w:rsidRPr="000E6E7A">
        <w:rPr>
          <w:sz w:val="30"/>
          <w:szCs w:val="30"/>
        </w:rPr>
        <w:t xml:space="preserve">природная минеральная вода с </w:t>
      </w:r>
      <w:proofErr w:type="spellStart"/>
      <w:r w:rsidRPr="000E6E7A">
        <w:rPr>
          <w:sz w:val="30"/>
          <w:szCs w:val="30"/>
        </w:rPr>
        <w:t>нативным</w:t>
      </w:r>
      <w:proofErr w:type="spellEnd"/>
      <w:r w:rsidRPr="000E6E7A">
        <w:rPr>
          <w:sz w:val="30"/>
          <w:szCs w:val="30"/>
        </w:rPr>
        <w:t xml:space="preserve"> (естественным) газом из источника или скважины – природная минеральная вода, насыщенная только выделенным из источника или скважины диоксидом углерода и </w:t>
      </w:r>
      <w:r w:rsidRPr="00370116">
        <w:rPr>
          <w:sz w:val="30"/>
          <w:szCs w:val="30"/>
        </w:rPr>
        <w:t>содержащая больше диоксида углерода, чем вода в горизонте, из которого она добывается;</w:t>
      </w:r>
    </w:p>
    <w:p w:rsidR="00EC067B" w:rsidRPr="00370116" w:rsidRDefault="00EC067B" w:rsidP="00EC0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  <w:highlight w:val="yellow"/>
        </w:rPr>
      </w:pPr>
      <w:r w:rsidRPr="00370116">
        <w:rPr>
          <w:rFonts w:ascii="Times New Roman" w:hAnsi="Times New Roman" w:cs="Times New Roman"/>
          <w:sz w:val="30"/>
          <w:szCs w:val="30"/>
        </w:rPr>
        <w:t>природная питьевая вода – вода, полученная из поверхностных вод или из подземных водоносных горизонтов, не относящаяся к природной минеральной воде, в исходном состоянии соответствующая требованиям настояще</w:t>
      </w:r>
      <w:r w:rsidR="008A7314">
        <w:rPr>
          <w:rFonts w:ascii="Times New Roman" w:hAnsi="Times New Roman" w:cs="Times New Roman"/>
          <w:sz w:val="30"/>
          <w:szCs w:val="30"/>
        </w:rPr>
        <w:t>й главы</w:t>
      </w:r>
      <w:r w:rsidRPr="00370116">
        <w:rPr>
          <w:rFonts w:ascii="Times New Roman" w:hAnsi="Times New Roman" w:cs="Times New Roman"/>
          <w:sz w:val="30"/>
          <w:szCs w:val="30"/>
        </w:rPr>
        <w:t xml:space="preserve"> и сохраняющая постоянный состав;</w:t>
      </w:r>
    </w:p>
    <w:p w:rsidR="008A7314" w:rsidRPr="000E6E7A" w:rsidRDefault="008A7314" w:rsidP="008A7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0E6E7A">
        <w:rPr>
          <w:rFonts w:ascii="Times New Roman" w:hAnsi="Times New Roman" w:cs="Times New Roman"/>
          <w:sz w:val="30"/>
          <w:szCs w:val="30"/>
        </w:rPr>
        <w:t>столовая природная минеральная вода – природная минеральная вода с минерализацией менее 1 г/дм</w:t>
      </w:r>
      <w:r w:rsidRPr="000E6E7A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0E6E7A">
        <w:rPr>
          <w:rFonts w:ascii="Times New Roman" w:hAnsi="Times New Roman" w:cs="Times New Roman"/>
          <w:sz w:val="30"/>
          <w:szCs w:val="30"/>
        </w:rPr>
        <w:t xml:space="preserve">, которая может содержать биологически активные компоненты, массовая концентрация которых ниже </w:t>
      </w:r>
      <w:r w:rsidRPr="000E6E7A">
        <w:rPr>
          <w:rStyle w:val="oshcorrection"/>
          <w:strike w:val="0"/>
          <w:color w:val="000000"/>
          <w:sz w:val="30"/>
          <w:szCs w:val="30"/>
        </w:rPr>
        <w:t>бальнеологических норм</w:t>
      </w:r>
      <w:r w:rsidRPr="000E6E7A">
        <w:rPr>
          <w:rFonts w:ascii="Times New Roman" w:hAnsi="Times New Roman" w:cs="Times New Roman"/>
          <w:sz w:val="30"/>
          <w:szCs w:val="30"/>
        </w:rPr>
        <w:t>;</w:t>
      </w:r>
    </w:p>
    <w:p w:rsidR="008A7314" w:rsidRPr="00370116" w:rsidRDefault="008A7314" w:rsidP="008A73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70116">
        <w:rPr>
          <w:rFonts w:ascii="Times New Roman" w:hAnsi="Times New Roman" w:cs="Times New Roman"/>
          <w:sz w:val="30"/>
          <w:szCs w:val="30"/>
        </w:rPr>
        <w:t xml:space="preserve">упакованная газированная питьевая вода – упакованная питьевая вода с добавлением диоксида углерода неприродного происхождения (не из источника или скважины) и массовой долей его содержания не </w:t>
      </w:r>
      <w:r w:rsidRPr="00370116">
        <w:rPr>
          <w:rFonts w:ascii="Times New Roman" w:hAnsi="Times New Roman" w:cs="Times New Roman"/>
          <w:sz w:val="30"/>
          <w:szCs w:val="30"/>
        </w:rPr>
        <w:lastRenderedPageBreak/>
        <w:t>менее 0,2 г/дм</w:t>
      </w:r>
      <w:r w:rsidRPr="00370116">
        <w:rPr>
          <w:rFonts w:ascii="Times New Roman" w:hAnsi="Times New Roman" w:cs="Times New Roman"/>
          <w:sz w:val="30"/>
          <w:szCs w:val="30"/>
          <w:vertAlign w:val="superscript"/>
        </w:rPr>
        <w:t xml:space="preserve">3 </w:t>
      </w:r>
      <w:r w:rsidRPr="00370116">
        <w:rPr>
          <w:rFonts w:ascii="Times New Roman" w:hAnsi="Times New Roman" w:cs="Times New Roman"/>
          <w:sz w:val="30"/>
          <w:szCs w:val="30"/>
        </w:rPr>
        <w:t>(0,2 </w:t>
      </w:r>
      <w:r>
        <w:rPr>
          <w:rFonts w:ascii="Times New Roman" w:hAnsi="Times New Roman" w:cs="Times New Roman"/>
          <w:sz w:val="30"/>
          <w:szCs w:val="30"/>
        </w:rPr>
        <w:t>%</w:t>
      </w:r>
      <w:r w:rsidRPr="00370116">
        <w:rPr>
          <w:rFonts w:ascii="Times New Roman" w:hAnsi="Times New Roman" w:cs="Times New Roman"/>
          <w:sz w:val="30"/>
          <w:szCs w:val="30"/>
        </w:rPr>
        <w:t>), для железистой природной минеральной воды – не менее 0,4 г/дм</w:t>
      </w:r>
      <w:r w:rsidRPr="00370116">
        <w:rPr>
          <w:rFonts w:ascii="Times New Roman" w:hAnsi="Times New Roman" w:cs="Times New Roman"/>
          <w:sz w:val="30"/>
          <w:szCs w:val="30"/>
          <w:vertAlign w:val="superscript"/>
        </w:rPr>
        <w:t>3</w:t>
      </w:r>
      <w:r w:rsidRPr="00370116">
        <w:rPr>
          <w:rFonts w:ascii="Times New Roman" w:hAnsi="Times New Roman" w:cs="Times New Roman"/>
          <w:sz w:val="30"/>
          <w:szCs w:val="30"/>
        </w:rPr>
        <w:t xml:space="preserve"> (0,</w:t>
      </w:r>
      <w:r>
        <w:rPr>
          <w:rFonts w:ascii="Times New Roman" w:hAnsi="Times New Roman" w:cs="Times New Roman"/>
          <w:sz w:val="30"/>
          <w:szCs w:val="30"/>
        </w:rPr>
        <w:t>4 %);</w:t>
      </w:r>
    </w:p>
    <w:p w:rsidR="00EC067B" w:rsidRPr="00370116" w:rsidRDefault="00EC067B" w:rsidP="00EC0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 w:rsidRPr="00370116">
        <w:rPr>
          <w:rFonts w:ascii="Times New Roman" w:hAnsi="Times New Roman" w:cs="Times New Roman"/>
          <w:sz w:val="30"/>
          <w:szCs w:val="30"/>
        </w:rPr>
        <w:t xml:space="preserve">упакованная питьевая вода </w:t>
      </w:r>
      <w:r w:rsidRPr="00370116">
        <w:rPr>
          <w:rFonts w:ascii="Times New Roman" w:hAnsi="Times New Roman" w:cs="Times New Roman"/>
          <w:sz w:val="30"/>
          <w:szCs w:val="30"/>
        </w:rPr>
        <w:sym w:font="Symbol" w:char="F02D"/>
      </w:r>
      <w:r w:rsidRPr="00370116">
        <w:rPr>
          <w:rFonts w:ascii="Times New Roman" w:hAnsi="Times New Roman" w:cs="Times New Roman"/>
          <w:sz w:val="30"/>
          <w:szCs w:val="30"/>
        </w:rPr>
        <w:t xml:space="preserve"> питьевая вода, соответствующая требованиям настояще</w:t>
      </w:r>
      <w:r w:rsidR="008A7314">
        <w:rPr>
          <w:rFonts w:ascii="Times New Roman" w:hAnsi="Times New Roman" w:cs="Times New Roman"/>
          <w:sz w:val="30"/>
          <w:szCs w:val="30"/>
        </w:rPr>
        <w:t>й главы</w:t>
      </w:r>
      <w:r w:rsidRPr="00370116">
        <w:rPr>
          <w:rFonts w:ascii="Times New Roman" w:hAnsi="Times New Roman" w:cs="Times New Roman"/>
          <w:sz w:val="30"/>
          <w:szCs w:val="30"/>
        </w:rPr>
        <w:t>, разлитая в упаковку, предназначенную для продажи, или упаковку, предназначенную для первичной упаковки продукции, ре</w:t>
      </w:r>
      <w:r w:rsidR="008A7314">
        <w:rPr>
          <w:rFonts w:ascii="Times New Roman" w:hAnsi="Times New Roman" w:cs="Times New Roman"/>
          <w:sz w:val="30"/>
          <w:szCs w:val="30"/>
        </w:rPr>
        <w:t>ализуемой конечному потребителю.</w:t>
      </w:r>
    </w:p>
    <w:p w:rsidR="00732A92" w:rsidRDefault="00732A92" w:rsidP="004950A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br w:type="page"/>
      </w:r>
    </w:p>
    <w:tbl>
      <w:tblPr>
        <w:tblW w:w="0" w:type="auto"/>
        <w:tblInd w:w="-885" w:type="dxa"/>
        <w:tblLook w:val="04A0" w:firstRow="1" w:lastRow="0" w:firstColumn="1" w:lastColumn="0" w:noHBand="0" w:noVBand="1"/>
      </w:tblPr>
      <w:tblGrid>
        <w:gridCol w:w="6306"/>
        <w:gridCol w:w="4150"/>
      </w:tblGrid>
      <w:tr w:rsidR="00E75636" w:rsidRPr="00EC067B" w:rsidTr="00B7771A">
        <w:tc>
          <w:tcPr>
            <w:tcW w:w="6306" w:type="dxa"/>
            <w:shd w:val="clear" w:color="auto" w:fill="auto"/>
          </w:tcPr>
          <w:p w:rsidR="00E75636" w:rsidRPr="00EC067B" w:rsidRDefault="00E75636" w:rsidP="00EC067B">
            <w:pPr>
              <w:widowControl w:val="0"/>
              <w:autoSpaceDE w:val="0"/>
              <w:autoSpaceDN w:val="0"/>
              <w:spacing w:after="0" w:line="280" w:lineRule="exact"/>
              <w:jc w:val="right"/>
              <w:outlineLvl w:val="1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4150" w:type="dxa"/>
            <w:shd w:val="clear" w:color="auto" w:fill="auto"/>
          </w:tcPr>
          <w:p w:rsidR="00EC067B" w:rsidRPr="00EC067B" w:rsidRDefault="00EC067B" w:rsidP="00EC067B">
            <w:pPr>
              <w:widowControl w:val="0"/>
              <w:autoSpaceDE w:val="0"/>
              <w:autoSpaceDN w:val="0"/>
              <w:spacing w:after="0"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  <w:r w:rsidRPr="00EC067B">
              <w:rPr>
                <w:rFonts w:ascii="Times New Roman" w:hAnsi="Times New Roman" w:cs="Times New Roman"/>
                <w:sz w:val="30"/>
                <w:szCs w:val="30"/>
              </w:rPr>
              <w:t>Приложение 25.1</w:t>
            </w:r>
          </w:p>
          <w:p w:rsidR="00EC067B" w:rsidRPr="00EC067B" w:rsidRDefault="00EC067B" w:rsidP="00EC067B">
            <w:pPr>
              <w:shd w:val="clear" w:color="auto" w:fill="FFFFFF"/>
              <w:tabs>
                <w:tab w:val="left" w:pos="1260"/>
                <w:tab w:val="left" w:pos="1440"/>
              </w:tabs>
              <w:spacing w:after="0" w:line="280" w:lineRule="exact"/>
              <w:rPr>
                <w:rFonts w:ascii="Times New Roman" w:hAnsi="Times New Roman" w:cs="Times New Roman"/>
                <w:sz w:val="30"/>
                <w:szCs w:val="30"/>
              </w:rPr>
            </w:pPr>
            <w:r w:rsidRPr="00EC067B">
              <w:rPr>
                <w:rFonts w:ascii="Times New Roman" w:hAnsi="Times New Roman" w:cs="Times New Roman"/>
                <w:sz w:val="30"/>
                <w:szCs w:val="30"/>
              </w:rPr>
              <w:t xml:space="preserve">к постановлению Совета Министров </w:t>
            </w:r>
            <w:r w:rsidRPr="00EC067B">
              <w:rPr>
                <w:rFonts w:ascii="Times New Roman" w:hAnsi="Times New Roman" w:cs="Times New Roman"/>
                <w:sz w:val="30"/>
                <w:szCs w:val="30"/>
              </w:rPr>
              <w:br/>
              <w:t xml:space="preserve">Республики Беларусь </w:t>
            </w:r>
          </w:p>
          <w:p w:rsidR="00E75636" w:rsidRPr="00EC067B" w:rsidRDefault="00EC067B" w:rsidP="00EC067B">
            <w:pPr>
              <w:widowControl w:val="0"/>
              <w:autoSpaceDE w:val="0"/>
              <w:autoSpaceDN w:val="0"/>
              <w:spacing w:after="0" w:line="280" w:lineRule="exact"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EC067B">
              <w:rPr>
                <w:rFonts w:ascii="Times New Roman" w:hAnsi="Times New Roman" w:cs="Times New Roman"/>
                <w:sz w:val="30"/>
                <w:szCs w:val="30"/>
              </w:rPr>
              <w:t>от              … №</w:t>
            </w:r>
          </w:p>
        </w:tc>
      </w:tr>
    </w:tbl>
    <w:p w:rsidR="001F7700" w:rsidRDefault="001F7700" w:rsidP="001F7700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before="120" w:line="280" w:lineRule="exact"/>
        <w:ind w:left="1497"/>
        <w:jc w:val="right"/>
        <w:rPr>
          <w:rFonts w:ascii="Times New Roman" w:hAnsi="Times New Roman" w:cs="Times New Roman"/>
          <w:sz w:val="30"/>
          <w:szCs w:val="30"/>
        </w:rPr>
      </w:pPr>
    </w:p>
    <w:p w:rsidR="001F7700" w:rsidRPr="002F63DB" w:rsidRDefault="00E75636" w:rsidP="00590FC3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after="0" w:line="240" w:lineRule="auto"/>
        <w:ind w:left="1497"/>
        <w:jc w:val="right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Таблица 2</w:t>
      </w:r>
      <w:r w:rsidR="002F63DB">
        <w:rPr>
          <w:rFonts w:ascii="Times New Roman" w:hAnsi="Times New Roman" w:cs="Times New Roman"/>
          <w:sz w:val="30"/>
          <w:szCs w:val="30"/>
        </w:rPr>
        <w:t>5</w:t>
      </w:r>
      <w:r>
        <w:rPr>
          <w:rFonts w:ascii="Times New Roman" w:hAnsi="Times New Roman" w:cs="Times New Roman"/>
          <w:sz w:val="30"/>
          <w:szCs w:val="30"/>
        </w:rPr>
        <w:t>.</w:t>
      </w:r>
      <w:r w:rsidR="001F7700" w:rsidRPr="001F7700">
        <w:rPr>
          <w:rFonts w:ascii="Times New Roman" w:hAnsi="Times New Roman" w:cs="Times New Roman"/>
          <w:sz w:val="30"/>
          <w:szCs w:val="30"/>
        </w:rPr>
        <w:t>1</w:t>
      </w:r>
    </w:p>
    <w:p w:rsidR="00B7771A" w:rsidRPr="002F63DB" w:rsidRDefault="00B7771A" w:rsidP="00590FC3">
      <w:pPr>
        <w:pStyle w:val="a6"/>
        <w:widowControl w:val="0"/>
        <w:shd w:val="clear" w:color="auto" w:fill="FFFFFF"/>
        <w:tabs>
          <w:tab w:val="left" w:pos="1260"/>
          <w:tab w:val="left" w:pos="1440"/>
        </w:tabs>
        <w:spacing w:after="0" w:line="240" w:lineRule="auto"/>
        <w:ind w:left="1497"/>
        <w:jc w:val="right"/>
        <w:rPr>
          <w:rFonts w:ascii="Times New Roman" w:hAnsi="Times New Roman" w:cs="Times New Roman"/>
          <w:sz w:val="30"/>
          <w:szCs w:val="30"/>
        </w:rPr>
      </w:pPr>
    </w:p>
    <w:p w:rsidR="003929CF" w:rsidRPr="00B7771A" w:rsidRDefault="001F7700" w:rsidP="00590FC3">
      <w:pPr>
        <w:widowControl w:val="0"/>
        <w:tabs>
          <w:tab w:val="left" w:pos="198"/>
        </w:tabs>
        <w:spacing w:after="0" w:line="240" w:lineRule="auto"/>
        <w:jc w:val="center"/>
        <w:rPr>
          <w:rFonts w:ascii="Times New Roman" w:eastAsia="Times New Roman" w:hAnsi="Times New Roman"/>
          <w:bCs/>
          <w:caps/>
          <w:sz w:val="30"/>
          <w:szCs w:val="30"/>
          <w:lang w:eastAsia="ru-RU"/>
        </w:rPr>
      </w:pPr>
      <w:r w:rsidRPr="00D71D73">
        <w:rPr>
          <w:rFonts w:ascii="Times New Roman" w:hAnsi="Times New Roman" w:cs="Times New Roman"/>
          <w:caps/>
          <w:sz w:val="30"/>
          <w:szCs w:val="30"/>
        </w:rPr>
        <w:t>Показатели химической безопасности воды природной минеральной и купажированной питьевой, изготовленной из природной минеральной воды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518"/>
        <w:gridCol w:w="2552"/>
        <w:gridCol w:w="2835"/>
        <w:gridCol w:w="1666"/>
      </w:tblGrid>
      <w:tr w:rsidR="003929CF" w:rsidRPr="00362289" w:rsidTr="00362289">
        <w:trPr>
          <w:trHeight w:val="340"/>
        </w:trPr>
        <w:tc>
          <w:tcPr>
            <w:tcW w:w="2518" w:type="dxa"/>
            <w:vMerge w:val="restart"/>
          </w:tcPr>
          <w:p w:rsidR="003929CF" w:rsidRPr="00362289" w:rsidRDefault="003929CF" w:rsidP="009272E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токсичного элемента (вещества)</w:t>
            </w:r>
          </w:p>
        </w:tc>
        <w:tc>
          <w:tcPr>
            <w:tcW w:w="7053" w:type="dxa"/>
            <w:gridSpan w:val="3"/>
          </w:tcPr>
          <w:p w:rsidR="003929CF" w:rsidRPr="00362289" w:rsidRDefault="003929CF" w:rsidP="00F4404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Допустимые уровни содержания токсичных элементов,</w:t>
            </w:r>
            <w:r w:rsidR="009272E8"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br/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мг/дм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3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, не более</w:t>
            </w:r>
          </w:p>
        </w:tc>
      </w:tr>
      <w:tr w:rsidR="003929CF" w:rsidRPr="00362289" w:rsidTr="00362289">
        <w:trPr>
          <w:trHeight w:val="340"/>
        </w:trPr>
        <w:tc>
          <w:tcPr>
            <w:tcW w:w="2518" w:type="dxa"/>
            <w:vMerge/>
          </w:tcPr>
          <w:p w:rsidR="003929CF" w:rsidRPr="00362289" w:rsidRDefault="003929CF" w:rsidP="003929CF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3929CF" w:rsidRPr="00362289" w:rsidRDefault="003929CF" w:rsidP="0036228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Столовая природная минеральная вода и купажированная питьевая вода с общей минерализацией до 1,0 г/дм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2835" w:type="dxa"/>
          </w:tcPr>
          <w:p w:rsidR="003929CF" w:rsidRPr="00362289" w:rsidRDefault="003929CF" w:rsidP="00362289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Лечебно-столовая природная минеральная вода и купажированная питьевая вода с общей минерализацией свыше 1,0 г/дм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1666" w:type="dxa"/>
          </w:tcPr>
          <w:p w:rsidR="003929CF" w:rsidRPr="00362289" w:rsidRDefault="003929CF" w:rsidP="00362289">
            <w:pPr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Лечебная природная минеральная вода</w:t>
            </w:r>
          </w:p>
        </w:tc>
      </w:tr>
      <w:tr w:rsidR="003929CF" w:rsidRPr="00362289" w:rsidTr="00362289">
        <w:trPr>
          <w:trHeight w:val="340"/>
        </w:trPr>
        <w:tc>
          <w:tcPr>
            <w:tcW w:w="2518" w:type="dxa"/>
          </w:tcPr>
          <w:p w:rsidR="003929CF" w:rsidRPr="00362289" w:rsidRDefault="009272E8" w:rsidP="009272E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228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:rsidR="003929CF" w:rsidRPr="00362289" w:rsidRDefault="009272E8" w:rsidP="009272E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228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835" w:type="dxa"/>
          </w:tcPr>
          <w:p w:rsidR="003929CF" w:rsidRPr="00362289" w:rsidRDefault="009272E8" w:rsidP="009272E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2289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666" w:type="dxa"/>
          </w:tcPr>
          <w:p w:rsidR="003929CF" w:rsidRPr="00362289" w:rsidRDefault="009272E8" w:rsidP="009272E8">
            <w:pPr>
              <w:spacing w:line="36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62289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9272E8" w:rsidRPr="00362289" w:rsidTr="00362289">
        <w:trPr>
          <w:trHeight w:val="340"/>
        </w:trPr>
        <w:tc>
          <w:tcPr>
            <w:tcW w:w="2518" w:type="dxa"/>
          </w:tcPr>
          <w:p w:rsidR="009272E8" w:rsidRPr="00362289" w:rsidRDefault="009272E8" w:rsidP="009272E8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Барий (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Ba)</w:t>
            </w:r>
          </w:p>
        </w:tc>
        <w:tc>
          <w:tcPr>
            <w:tcW w:w="2552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2835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1666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5,0</w:t>
            </w:r>
          </w:p>
        </w:tc>
      </w:tr>
      <w:tr w:rsidR="00362289" w:rsidRPr="00362289" w:rsidTr="00362289">
        <w:trPr>
          <w:trHeight w:val="340"/>
        </w:trPr>
        <w:tc>
          <w:tcPr>
            <w:tcW w:w="2518" w:type="dxa"/>
          </w:tcPr>
          <w:p w:rsidR="00362289" w:rsidRPr="00362289" w:rsidRDefault="00362289" w:rsidP="0067612A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Бор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(B)</w:t>
            </w:r>
          </w:p>
        </w:tc>
        <w:tc>
          <w:tcPr>
            <w:tcW w:w="2552" w:type="dxa"/>
          </w:tcPr>
          <w:p w:rsidR="00362289" w:rsidRPr="00362289" w:rsidRDefault="00362289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4501" w:type="dxa"/>
            <w:gridSpan w:val="2"/>
          </w:tcPr>
          <w:p w:rsidR="00362289" w:rsidRPr="00362289" w:rsidRDefault="00362289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не нормируется </w:t>
            </w:r>
          </w:p>
        </w:tc>
      </w:tr>
      <w:tr w:rsidR="009272E8" w:rsidRPr="00362289" w:rsidTr="00362289">
        <w:trPr>
          <w:trHeight w:val="340"/>
        </w:trPr>
        <w:tc>
          <w:tcPr>
            <w:tcW w:w="2518" w:type="dxa"/>
          </w:tcPr>
          <w:p w:rsidR="009272E8" w:rsidRPr="00362289" w:rsidRDefault="009272E8" w:rsidP="009272E8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Кадмий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(Cd)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1</w:t>
            </w:r>
            <w:r w:rsidR="001F7700"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)</w:t>
            </w:r>
          </w:p>
        </w:tc>
        <w:tc>
          <w:tcPr>
            <w:tcW w:w="2552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0,003</w:t>
            </w:r>
          </w:p>
        </w:tc>
        <w:tc>
          <w:tcPr>
            <w:tcW w:w="2835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0,003</w:t>
            </w:r>
          </w:p>
        </w:tc>
        <w:tc>
          <w:tcPr>
            <w:tcW w:w="1666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0,003</w:t>
            </w:r>
          </w:p>
        </w:tc>
      </w:tr>
      <w:tr w:rsidR="009272E8" w:rsidRPr="00362289" w:rsidTr="00362289">
        <w:trPr>
          <w:trHeight w:val="340"/>
        </w:trPr>
        <w:tc>
          <w:tcPr>
            <w:tcW w:w="2518" w:type="dxa"/>
          </w:tcPr>
          <w:p w:rsidR="009272E8" w:rsidRPr="00362289" w:rsidRDefault="009272E8" w:rsidP="009272E8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Медь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(Cu)</w:t>
            </w:r>
          </w:p>
        </w:tc>
        <w:tc>
          <w:tcPr>
            <w:tcW w:w="2552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2835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1,0</w:t>
            </w:r>
          </w:p>
        </w:tc>
        <w:tc>
          <w:tcPr>
            <w:tcW w:w="1666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1,0</w:t>
            </w:r>
          </w:p>
        </w:tc>
      </w:tr>
      <w:tr w:rsidR="009272E8" w:rsidRPr="00362289" w:rsidTr="00362289">
        <w:trPr>
          <w:trHeight w:val="340"/>
        </w:trPr>
        <w:tc>
          <w:tcPr>
            <w:tcW w:w="2518" w:type="dxa"/>
          </w:tcPr>
          <w:p w:rsidR="009272E8" w:rsidRPr="00362289" w:rsidRDefault="009272E8" w:rsidP="009272E8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Мышьяк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(As)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 xml:space="preserve"> 2</w:t>
            </w:r>
            <w:r w:rsidR="001F7700"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)</w:t>
            </w:r>
          </w:p>
        </w:tc>
        <w:tc>
          <w:tcPr>
            <w:tcW w:w="2552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0,01</w:t>
            </w:r>
          </w:p>
        </w:tc>
        <w:tc>
          <w:tcPr>
            <w:tcW w:w="2835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1666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0,05</w:t>
            </w:r>
          </w:p>
        </w:tc>
      </w:tr>
      <w:tr w:rsidR="009272E8" w:rsidRPr="00362289" w:rsidTr="00362289">
        <w:trPr>
          <w:trHeight w:val="340"/>
        </w:trPr>
        <w:tc>
          <w:tcPr>
            <w:tcW w:w="2518" w:type="dxa"/>
          </w:tcPr>
          <w:p w:rsidR="009272E8" w:rsidRPr="00362289" w:rsidRDefault="009272E8" w:rsidP="0067612A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Марганец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(</w:t>
            </w:r>
            <w:proofErr w:type="spellStart"/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Mn</w:t>
            </w:r>
            <w:proofErr w:type="spellEnd"/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)</w:t>
            </w:r>
          </w:p>
        </w:tc>
        <w:tc>
          <w:tcPr>
            <w:tcW w:w="2552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0,4</w:t>
            </w:r>
          </w:p>
        </w:tc>
        <w:tc>
          <w:tcPr>
            <w:tcW w:w="2835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0,4</w:t>
            </w:r>
          </w:p>
        </w:tc>
        <w:tc>
          <w:tcPr>
            <w:tcW w:w="1666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0,4</w:t>
            </w:r>
          </w:p>
        </w:tc>
      </w:tr>
      <w:tr w:rsidR="009272E8" w:rsidRPr="00362289" w:rsidTr="00362289">
        <w:trPr>
          <w:trHeight w:val="340"/>
        </w:trPr>
        <w:tc>
          <w:tcPr>
            <w:tcW w:w="2518" w:type="dxa"/>
          </w:tcPr>
          <w:p w:rsidR="009272E8" w:rsidRPr="00362289" w:rsidRDefault="009272E8" w:rsidP="009272E8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Никель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(Ni)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2552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0,02</w:t>
            </w:r>
          </w:p>
        </w:tc>
        <w:tc>
          <w:tcPr>
            <w:tcW w:w="2835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0,02</w:t>
            </w:r>
          </w:p>
        </w:tc>
        <w:tc>
          <w:tcPr>
            <w:tcW w:w="1666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0,02</w:t>
            </w:r>
          </w:p>
        </w:tc>
      </w:tr>
      <w:tr w:rsidR="009272E8" w:rsidRPr="00362289" w:rsidTr="00362289">
        <w:trPr>
          <w:trHeight w:val="340"/>
        </w:trPr>
        <w:tc>
          <w:tcPr>
            <w:tcW w:w="2518" w:type="dxa"/>
          </w:tcPr>
          <w:p w:rsidR="009272E8" w:rsidRPr="00362289" w:rsidRDefault="009272E8" w:rsidP="009272E8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Нитраты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(NO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val="en-US" w:eastAsia="ru-RU"/>
              </w:rPr>
              <w:t>3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val="en-US" w:eastAsia="ru-RU"/>
              </w:rPr>
              <w:t>-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)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4</w:t>
            </w:r>
            <w:r w:rsidR="001F7700"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)</w:t>
            </w:r>
          </w:p>
        </w:tc>
        <w:tc>
          <w:tcPr>
            <w:tcW w:w="2552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2835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50,0</w:t>
            </w:r>
          </w:p>
        </w:tc>
        <w:tc>
          <w:tcPr>
            <w:tcW w:w="1666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50,0</w:t>
            </w:r>
          </w:p>
        </w:tc>
      </w:tr>
      <w:tr w:rsidR="009272E8" w:rsidRPr="00362289" w:rsidTr="00362289">
        <w:trPr>
          <w:trHeight w:val="340"/>
        </w:trPr>
        <w:tc>
          <w:tcPr>
            <w:tcW w:w="2518" w:type="dxa"/>
          </w:tcPr>
          <w:p w:rsidR="009272E8" w:rsidRPr="00362289" w:rsidRDefault="009272E8" w:rsidP="0067612A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Нитриты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(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 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NO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bscript"/>
                <w:lang w:val="en-US" w:eastAsia="ru-RU"/>
              </w:rPr>
              <w:t>2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val="en-US" w:eastAsia="ru-RU"/>
              </w:rPr>
              <w:t>-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)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4</w:t>
            </w:r>
            <w:r w:rsidR="001F7700"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)</w:t>
            </w:r>
          </w:p>
        </w:tc>
        <w:tc>
          <w:tcPr>
            <w:tcW w:w="2552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0,5</w:t>
            </w:r>
          </w:p>
        </w:tc>
        <w:tc>
          <w:tcPr>
            <w:tcW w:w="2835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2,0</w:t>
            </w:r>
          </w:p>
        </w:tc>
        <w:tc>
          <w:tcPr>
            <w:tcW w:w="1666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2,0</w:t>
            </w:r>
          </w:p>
        </w:tc>
      </w:tr>
      <w:tr w:rsidR="009272E8" w:rsidRPr="00362289" w:rsidTr="00362289">
        <w:trPr>
          <w:trHeight w:val="340"/>
        </w:trPr>
        <w:tc>
          <w:tcPr>
            <w:tcW w:w="2518" w:type="dxa"/>
          </w:tcPr>
          <w:p w:rsidR="009272E8" w:rsidRPr="00362289" w:rsidRDefault="009272E8" w:rsidP="009272E8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Ртуть (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Hg)</w:t>
            </w:r>
          </w:p>
        </w:tc>
        <w:tc>
          <w:tcPr>
            <w:tcW w:w="2552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0,001</w:t>
            </w:r>
          </w:p>
        </w:tc>
        <w:tc>
          <w:tcPr>
            <w:tcW w:w="2835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0,001</w:t>
            </w:r>
          </w:p>
        </w:tc>
        <w:tc>
          <w:tcPr>
            <w:tcW w:w="1666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0,001</w:t>
            </w:r>
          </w:p>
        </w:tc>
      </w:tr>
      <w:tr w:rsidR="009272E8" w:rsidRPr="00362289" w:rsidTr="00362289">
        <w:trPr>
          <w:trHeight w:val="340"/>
        </w:trPr>
        <w:tc>
          <w:tcPr>
            <w:tcW w:w="2518" w:type="dxa"/>
          </w:tcPr>
          <w:p w:rsidR="009272E8" w:rsidRPr="00362289" w:rsidRDefault="009272E8" w:rsidP="0067612A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Селен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(Se)</w:t>
            </w:r>
          </w:p>
        </w:tc>
        <w:tc>
          <w:tcPr>
            <w:tcW w:w="2552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0,01</w:t>
            </w:r>
          </w:p>
        </w:tc>
        <w:tc>
          <w:tcPr>
            <w:tcW w:w="2835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1666" w:type="dxa"/>
          </w:tcPr>
          <w:p w:rsidR="009272E8" w:rsidRPr="00362289" w:rsidRDefault="009272E8" w:rsidP="009272E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0,05</w:t>
            </w:r>
          </w:p>
        </w:tc>
      </w:tr>
      <w:tr w:rsidR="009272E8" w:rsidRPr="00362289" w:rsidTr="00362289">
        <w:trPr>
          <w:trHeight w:val="340"/>
        </w:trPr>
        <w:tc>
          <w:tcPr>
            <w:tcW w:w="2518" w:type="dxa"/>
          </w:tcPr>
          <w:p w:rsidR="009272E8" w:rsidRPr="00362289" w:rsidRDefault="009272E8" w:rsidP="009272E8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Свинец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(</w:t>
            </w:r>
            <w:proofErr w:type="spellStart"/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Pb</w:t>
            </w:r>
            <w:proofErr w:type="spellEnd"/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)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5</w:t>
            </w:r>
          </w:p>
        </w:tc>
        <w:tc>
          <w:tcPr>
            <w:tcW w:w="2552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0,01</w:t>
            </w:r>
          </w:p>
        </w:tc>
        <w:tc>
          <w:tcPr>
            <w:tcW w:w="2835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0,01</w:t>
            </w:r>
          </w:p>
        </w:tc>
        <w:tc>
          <w:tcPr>
            <w:tcW w:w="1666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0,01</w:t>
            </w:r>
          </w:p>
        </w:tc>
      </w:tr>
      <w:tr w:rsidR="009272E8" w:rsidRPr="00362289" w:rsidTr="00362289">
        <w:trPr>
          <w:trHeight w:val="340"/>
        </w:trPr>
        <w:tc>
          <w:tcPr>
            <w:tcW w:w="2518" w:type="dxa"/>
          </w:tcPr>
          <w:p w:rsidR="009272E8" w:rsidRPr="00362289" w:rsidRDefault="009272E8" w:rsidP="0067612A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Стронций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(Sr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val="en-US" w:eastAsia="ru-RU"/>
              </w:rPr>
              <w:t>2+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)</w:t>
            </w:r>
          </w:p>
        </w:tc>
        <w:tc>
          <w:tcPr>
            <w:tcW w:w="2552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7,0</w:t>
            </w:r>
          </w:p>
        </w:tc>
        <w:tc>
          <w:tcPr>
            <w:tcW w:w="2835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1666" w:type="dxa"/>
          </w:tcPr>
          <w:p w:rsidR="009272E8" w:rsidRPr="00362289" w:rsidRDefault="009272E8" w:rsidP="009272E8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25,0</w:t>
            </w:r>
          </w:p>
        </w:tc>
      </w:tr>
      <w:tr w:rsidR="009272E8" w:rsidRPr="00362289" w:rsidTr="00362289">
        <w:trPr>
          <w:trHeight w:val="340"/>
        </w:trPr>
        <w:tc>
          <w:tcPr>
            <w:tcW w:w="2518" w:type="dxa"/>
          </w:tcPr>
          <w:p w:rsidR="009272E8" w:rsidRPr="00362289" w:rsidRDefault="009272E8" w:rsidP="009272E8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Сурьма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(Sb)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6</w:t>
            </w:r>
            <w:r w:rsidR="001F7700"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)</w:t>
            </w:r>
          </w:p>
        </w:tc>
        <w:tc>
          <w:tcPr>
            <w:tcW w:w="2552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0,005</w:t>
            </w:r>
          </w:p>
        </w:tc>
        <w:tc>
          <w:tcPr>
            <w:tcW w:w="2835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0,005</w:t>
            </w:r>
          </w:p>
        </w:tc>
        <w:tc>
          <w:tcPr>
            <w:tcW w:w="1666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0,005</w:t>
            </w:r>
          </w:p>
        </w:tc>
      </w:tr>
      <w:tr w:rsidR="009272E8" w:rsidRPr="00362289" w:rsidTr="00362289">
        <w:trPr>
          <w:trHeight w:val="340"/>
        </w:trPr>
        <w:tc>
          <w:tcPr>
            <w:tcW w:w="2518" w:type="dxa"/>
          </w:tcPr>
          <w:p w:rsidR="009272E8" w:rsidRPr="00362289" w:rsidRDefault="009272E8" w:rsidP="0067612A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Фториды (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F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val="en-US" w:eastAsia="ru-RU"/>
              </w:rPr>
              <w:t>-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)</w:t>
            </w:r>
          </w:p>
        </w:tc>
        <w:tc>
          <w:tcPr>
            <w:tcW w:w="2552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5,0</w:t>
            </w:r>
          </w:p>
        </w:tc>
        <w:tc>
          <w:tcPr>
            <w:tcW w:w="2835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10,0</w:t>
            </w:r>
          </w:p>
        </w:tc>
        <w:tc>
          <w:tcPr>
            <w:tcW w:w="1666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15,0</w:t>
            </w:r>
          </w:p>
        </w:tc>
      </w:tr>
      <w:tr w:rsidR="009272E8" w:rsidRPr="00362289" w:rsidTr="00362289">
        <w:trPr>
          <w:trHeight w:val="340"/>
        </w:trPr>
        <w:tc>
          <w:tcPr>
            <w:tcW w:w="2518" w:type="dxa"/>
          </w:tcPr>
          <w:p w:rsidR="009272E8" w:rsidRPr="00362289" w:rsidRDefault="009272E8" w:rsidP="009272E8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Хром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(Cr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общий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)</w:t>
            </w:r>
          </w:p>
        </w:tc>
        <w:tc>
          <w:tcPr>
            <w:tcW w:w="2552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2835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0,05</w:t>
            </w:r>
          </w:p>
        </w:tc>
        <w:tc>
          <w:tcPr>
            <w:tcW w:w="1666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0,05</w:t>
            </w:r>
          </w:p>
        </w:tc>
      </w:tr>
      <w:tr w:rsidR="009272E8" w:rsidRPr="00362289" w:rsidTr="00362289">
        <w:trPr>
          <w:trHeight w:val="340"/>
        </w:trPr>
        <w:tc>
          <w:tcPr>
            <w:tcW w:w="2518" w:type="dxa"/>
          </w:tcPr>
          <w:p w:rsidR="009272E8" w:rsidRPr="00362289" w:rsidRDefault="009272E8" w:rsidP="009272E8">
            <w:pPr>
              <w:tabs>
                <w:tab w:val="left" w:pos="0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Цианиды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 xml:space="preserve"> (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по 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CN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val="en-US" w:eastAsia="ru-RU"/>
              </w:rPr>
              <w:t>-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)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6</w:t>
            </w:r>
            <w:r w:rsidR="001F7700" w:rsidRPr="00362289"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  <w:t>)</w:t>
            </w:r>
          </w:p>
        </w:tc>
        <w:tc>
          <w:tcPr>
            <w:tcW w:w="2552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0,07</w:t>
            </w:r>
          </w:p>
        </w:tc>
        <w:tc>
          <w:tcPr>
            <w:tcW w:w="2835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0,07</w:t>
            </w:r>
          </w:p>
        </w:tc>
        <w:tc>
          <w:tcPr>
            <w:tcW w:w="1666" w:type="dxa"/>
          </w:tcPr>
          <w:p w:rsidR="009272E8" w:rsidRPr="00362289" w:rsidRDefault="009272E8" w:rsidP="0067612A">
            <w:pPr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0,07</w:t>
            </w:r>
          </w:p>
        </w:tc>
      </w:tr>
    </w:tbl>
    <w:p w:rsidR="00B7771A" w:rsidRPr="00B7771A" w:rsidRDefault="00B7771A" w:rsidP="00B77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71A">
        <w:rPr>
          <w:rFonts w:ascii="Times New Roman" w:hAnsi="Times New Roman" w:cs="Times New Roman"/>
          <w:sz w:val="26"/>
          <w:szCs w:val="26"/>
        </w:rPr>
        <w:t>Примечания:</w:t>
      </w:r>
    </w:p>
    <w:p w:rsidR="001F7700" w:rsidRPr="00B7771A" w:rsidRDefault="001F7700" w:rsidP="00B777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71A">
        <w:rPr>
          <w:rFonts w:ascii="Times New Roman" w:hAnsi="Times New Roman" w:cs="Times New Roman"/>
          <w:sz w:val="26"/>
          <w:szCs w:val="26"/>
        </w:rPr>
        <w:t>1</w:t>
      </w:r>
      <w:r w:rsidR="00B7771A">
        <w:rPr>
          <w:rFonts w:ascii="Times New Roman" w:hAnsi="Times New Roman" w:cs="Times New Roman"/>
          <w:sz w:val="26"/>
          <w:szCs w:val="26"/>
        </w:rPr>
        <w:t>. </w:t>
      </w:r>
      <w:r w:rsidRPr="00B7771A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лечебно-столовой и лечебной природной минеральной воды, добываемой из защищенных от техногенного воздействия подземных горизонтов, где водовмещающие породы содержат кадмий в повышенных количествах, допускается уровень содержания кадмия до 0,01 мг/дм</w:t>
      </w:r>
      <w:r w:rsidRPr="00B7771A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3</w:t>
      </w:r>
      <w:r w:rsidRPr="00B77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включительно.</w:t>
      </w:r>
    </w:p>
    <w:p w:rsidR="001F7700" w:rsidRPr="00B7771A" w:rsidRDefault="001F7700" w:rsidP="00B777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71A">
        <w:rPr>
          <w:rFonts w:ascii="Times New Roman" w:hAnsi="Times New Roman" w:cs="Times New Roman"/>
          <w:sz w:val="26"/>
          <w:szCs w:val="26"/>
        </w:rPr>
        <w:lastRenderedPageBreak/>
        <w:t>2</w:t>
      </w:r>
      <w:r w:rsidR="00B7771A">
        <w:rPr>
          <w:rFonts w:ascii="Times New Roman" w:hAnsi="Times New Roman" w:cs="Times New Roman"/>
          <w:sz w:val="26"/>
          <w:szCs w:val="26"/>
        </w:rPr>
        <w:t>. </w:t>
      </w:r>
      <w:r w:rsidRPr="00B7771A">
        <w:rPr>
          <w:rFonts w:ascii="Times New Roman" w:eastAsia="Times New Roman" w:hAnsi="Times New Roman" w:cs="Times New Roman"/>
          <w:sz w:val="26"/>
          <w:szCs w:val="26"/>
          <w:lang w:eastAsia="ru-RU"/>
        </w:rPr>
        <w:t>В лечебной природной минеральной воде, содержащей природный биологически активный мышьяк, допускается содержание мышьяка в пределах от 0,7 до 5,0 мг/дм</w:t>
      </w:r>
      <w:r w:rsidRPr="00B7771A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3</w:t>
      </w:r>
      <w:r w:rsidRPr="00B7771A">
        <w:rPr>
          <w:rFonts w:ascii="Times New Roman" w:eastAsia="Times New Roman" w:hAnsi="Times New Roman" w:cs="Times New Roman"/>
          <w:sz w:val="26"/>
          <w:szCs w:val="26"/>
          <w:lang w:eastAsia="ru-RU"/>
        </w:rPr>
        <w:t>. При этом маркировка должна содержать надпись «Мышьяковистая».</w:t>
      </w:r>
    </w:p>
    <w:p w:rsidR="001F7700" w:rsidRPr="00B7771A" w:rsidRDefault="001F7700" w:rsidP="00B777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71A">
        <w:rPr>
          <w:rFonts w:ascii="Times New Roman" w:hAnsi="Times New Roman" w:cs="Times New Roman"/>
          <w:sz w:val="26"/>
          <w:szCs w:val="26"/>
        </w:rPr>
        <w:t>3</w:t>
      </w:r>
      <w:r w:rsidR="00B7771A">
        <w:rPr>
          <w:rFonts w:ascii="Times New Roman" w:hAnsi="Times New Roman" w:cs="Times New Roman"/>
          <w:sz w:val="26"/>
          <w:szCs w:val="26"/>
        </w:rPr>
        <w:t>. </w:t>
      </w:r>
      <w:r w:rsidRPr="00B7771A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лечебно-столовой и лечебной минеральной воды, добываемой из защищенных от техногенного воздействия подземных горизонтов, где водовмещающие породы содержат никель в повышенных количествах, допускается уровень содержания никеля до 0,1 мг/дм</w:t>
      </w:r>
      <w:r w:rsidRPr="00B7771A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3</w:t>
      </w:r>
      <w:r w:rsidRPr="00B77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включительно.</w:t>
      </w:r>
    </w:p>
    <w:p w:rsidR="001F7700" w:rsidRPr="00B7771A" w:rsidRDefault="001F7700" w:rsidP="00B777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71A">
        <w:rPr>
          <w:rFonts w:ascii="Times New Roman" w:hAnsi="Times New Roman" w:cs="Times New Roman"/>
          <w:sz w:val="26"/>
          <w:szCs w:val="26"/>
        </w:rPr>
        <w:t>4</w:t>
      </w:r>
      <w:r w:rsidR="00B7771A">
        <w:rPr>
          <w:rFonts w:ascii="Times New Roman" w:hAnsi="Times New Roman" w:cs="Times New Roman"/>
          <w:sz w:val="26"/>
          <w:szCs w:val="26"/>
        </w:rPr>
        <w:t>.</w:t>
      </w:r>
      <w:r w:rsidRPr="00B7771A">
        <w:rPr>
          <w:rFonts w:ascii="Times New Roman" w:hAnsi="Times New Roman" w:cs="Times New Roman"/>
          <w:sz w:val="26"/>
          <w:szCs w:val="26"/>
        </w:rPr>
        <w:t> </w:t>
      </w:r>
      <w:r w:rsidRPr="00B7771A">
        <w:rPr>
          <w:rFonts w:ascii="Times New Roman" w:eastAsia="Times New Roman" w:hAnsi="Times New Roman" w:cs="Times New Roman"/>
          <w:sz w:val="26"/>
          <w:szCs w:val="26"/>
          <w:lang w:eastAsia="ru-RU"/>
        </w:rPr>
        <w:t>Нитраты рассчитывают как общие нитраты, нитриты – как общие нитриты.</w:t>
      </w:r>
    </w:p>
    <w:p w:rsidR="001F7700" w:rsidRPr="00B7771A" w:rsidRDefault="001F7700" w:rsidP="00B7771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7771A">
        <w:rPr>
          <w:rFonts w:ascii="Times New Roman" w:hAnsi="Times New Roman" w:cs="Times New Roman"/>
          <w:sz w:val="26"/>
          <w:szCs w:val="26"/>
        </w:rPr>
        <w:t>5</w:t>
      </w:r>
      <w:r w:rsidR="00B7771A">
        <w:rPr>
          <w:rFonts w:ascii="Times New Roman" w:hAnsi="Times New Roman" w:cs="Times New Roman"/>
          <w:sz w:val="26"/>
          <w:szCs w:val="26"/>
        </w:rPr>
        <w:t>. </w:t>
      </w:r>
      <w:r w:rsidRPr="00B7771A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лечебно-столовой и лечебной минеральной воды, добываемой из защищенных от техногенного воздействия подземных горизонтов, где водовмещающие породы содержат свинец в повышенных количествах, допускается уровень содержания свинца до 0,1 мг/дм</w:t>
      </w:r>
      <w:r w:rsidRPr="00B7771A">
        <w:rPr>
          <w:rFonts w:ascii="Times New Roman" w:eastAsia="Times New Roman" w:hAnsi="Times New Roman" w:cs="Times New Roman"/>
          <w:sz w:val="26"/>
          <w:szCs w:val="26"/>
          <w:vertAlign w:val="superscript"/>
          <w:lang w:eastAsia="ru-RU"/>
        </w:rPr>
        <w:t>3</w:t>
      </w:r>
      <w:r w:rsidRPr="00B7771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включительно.</w:t>
      </w:r>
    </w:p>
    <w:p w:rsidR="001F7700" w:rsidRPr="00B7771A" w:rsidRDefault="001F7700" w:rsidP="00B7771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71A">
        <w:rPr>
          <w:rFonts w:ascii="Times New Roman" w:hAnsi="Times New Roman" w:cs="Times New Roman"/>
          <w:sz w:val="26"/>
          <w:szCs w:val="26"/>
        </w:rPr>
        <w:t>6</w:t>
      </w:r>
      <w:r w:rsidR="00B7771A">
        <w:rPr>
          <w:rFonts w:ascii="Times New Roman" w:hAnsi="Times New Roman" w:cs="Times New Roman"/>
          <w:sz w:val="26"/>
          <w:szCs w:val="26"/>
        </w:rPr>
        <w:t>. </w:t>
      </w:r>
      <w:r w:rsidRPr="00B7771A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Определение содержания сурьмы и цианидов проводится на этапе признания подземной воды в качестве минеральной.</w:t>
      </w:r>
    </w:p>
    <w:p w:rsidR="00362289" w:rsidRPr="00362289" w:rsidRDefault="00362289" w:rsidP="00590FC3">
      <w:pPr>
        <w:spacing w:after="0" w:line="240" w:lineRule="auto"/>
        <w:ind w:firstLine="709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233DC" w:rsidRDefault="001F7700" w:rsidP="00590FC3">
      <w:pPr>
        <w:spacing w:after="0" w:line="240" w:lineRule="auto"/>
        <w:ind w:firstLine="709"/>
        <w:jc w:val="right"/>
        <w:rPr>
          <w:rFonts w:ascii="Times New Roman" w:eastAsia="Times New Roman" w:hAnsi="Times New Roman" w:cs="TimesET"/>
          <w:bCs/>
          <w:sz w:val="30"/>
          <w:szCs w:val="30"/>
          <w:lang w:eastAsia="ru-RU"/>
        </w:rPr>
      </w:pPr>
      <w:r>
        <w:rPr>
          <w:rFonts w:ascii="Times New Roman" w:eastAsia="Times New Roman" w:hAnsi="Times New Roman"/>
          <w:sz w:val="30"/>
          <w:szCs w:val="30"/>
          <w:lang w:eastAsia="ru-RU"/>
        </w:rPr>
        <w:t>Таблица 2</w:t>
      </w:r>
      <w:r w:rsidR="002F63DB">
        <w:rPr>
          <w:rFonts w:ascii="Times New Roman" w:eastAsia="Times New Roman" w:hAnsi="Times New Roman"/>
          <w:sz w:val="30"/>
          <w:szCs w:val="30"/>
          <w:lang w:eastAsia="ru-RU"/>
        </w:rPr>
        <w:t>5</w:t>
      </w:r>
      <w:r w:rsidR="00E75636">
        <w:rPr>
          <w:rFonts w:ascii="Times New Roman" w:eastAsia="Times New Roman" w:hAnsi="Times New Roman"/>
          <w:sz w:val="30"/>
          <w:szCs w:val="30"/>
          <w:lang w:eastAsia="ru-RU"/>
        </w:rPr>
        <w:t>.2</w:t>
      </w:r>
    </w:p>
    <w:p w:rsidR="00F4404B" w:rsidRDefault="00F4404B" w:rsidP="00590FC3">
      <w:pPr>
        <w:spacing w:after="0" w:line="240" w:lineRule="auto"/>
        <w:jc w:val="center"/>
        <w:rPr>
          <w:rFonts w:ascii="Times New Roman" w:hAnsi="Times New Roman" w:cs="Times New Roman"/>
          <w:caps/>
          <w:sz w:val="30"/>
          <w:szCs w:val="30"/>
        </w:rPr>
      </w:pPr>
    </w:p>
    <w:p w:rsidR="006A6178" w:rsidRDefault="001F7700" w:rsidP="00590FC3">
      <w:pPr>
        <w:spacing w:after="0" w:line="240" w:lineRule="auto"/>
        <w:jc w:val="center"/>
        <w:rPr>
          <w:rFonts w:ascii="Times New Roman" w:hAnsi="Times New Roman" w:cs="Times New Roman"/>
          <w:caps/>
          <w:sz w:val="30"/>
          <w:szCs w:val="30"/>
        </w:rPr>
      </w:pPr>
      <w:r w:rsidRPr="00F4404B">
        <w:rPr>
          <w:rFonts w:ascii="Times New Roman" w:hAnsi="Times New Roman" w:cs="Times New Roman"/>
          <w:caps/>
          <w:sz w:val="30"/>
          <w:szCs w:val="30"/>
        </w:rPr>
        <w:t xml:space="preserve">Показатели микробиологической безопасности </w:t>
      </w:r>
      <w:r w:rsidR="00362289" w:rsidRPr="00F4404B">
        <w:rPr>
          <w:rFonts w:ascii="Times New Roman" w:hAnsi="Times New Roman" w:cs="Times New Roman"/>
          <w:caps/>
          <w:sz w:val="30"/>
          <w:szCs w:val="30"/>
        </w:rPr>
        <w:t>природной минеральной и купажированной питьевой, изготовленной из природной минеральной воды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95"/>
        <w:gridCol w:w="2126"/>
        <w:gridCol w:w="1830"/>
      </w:tblGrid>
      <w:tr w:rsidR="006A6178" w:rsidRPr="00362289" w:rsidTr="00F4404B">
        <w:trPr>
          <w:trHeight w:val="341"/>
        </w:trPr>
        <w:tc>
          <w:tcPr>
            <w:tcW w:w="5495" w:type="dxa"/>
            <w:vAlign w:val="center"/>
          </w:tcPr>
          <w:p w:rsidR="006A6178" w:rsidRPr="00362289" w:rsidRDefault="006A6178" w:rsidP="006A6178">
            <w:pPr>
              <w:widowControl w:val="0"/>
              <w:tabs>
                <w:tab w:val="left" w:pos="198"/>
                <w:tab w:val="center" w:pos="4677"/>
                <w:tab w:val="right" w:pos="9355"/>
              </w:tabs>
              <w:spacing w:line="187" w:lineRule="atLeast"/>
              <w:jc w:val="center"/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2126" w:type="dxa"/>
            <w:vAlign w:val="center"/>
          </w:tcPr>
          <w:p w:rsidR="006A6178" w:rsidRPr="00362289" w:rsidRDefault="006A6178" w:rsidP="00362289">
            <w:pPr>
              <w:widowControl w:val="0"/>
              <w:tabs>
                <w:tab w:val="left" w:pos="198"/>
                <w:tab w:val="center" w:pos="4677"/>
                <w:tab w:val="right" w:pos="9355"/>
              </w:tabs>
              <w:spacing w:line="187" w:lineRule="atLeast"/>
              <w:jc w:val="center"/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Единица</w:t>
            </w:r>
            <w:r w:rsidR="00362289"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 xml:space="preserve"> </w:t>
            </w: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 xml:space="preserve"> измерения</w:t>
            </w:r>
          </w:p>
        </w:tc>
        <w:tc>
          <w:tcPr>
            <w:tcW w:w="1830" w:type="dxa"/>
            <w:vAlign w:val="center"/>
          </w:tcPr>
          <w:p w:rsidR="006A6178" w:rsidRPr="00362289" w:rsidRDefault="006A6178" w:rsidP="0067612A">
            <w:pPr>
              <w:widowControl w:val="0"/>
              <w:tabs>
                <w:tab w:val="left" w:pos="198"/>
                <w:tab w:val="center" w:pos="4677"/>
                <w:tab w:val="right" w:pos="9355"/>
              </w:tabs>
              <w:spacing w:line="187" w:lineRule="atLeast"/>
              <w:jc w:val="center"/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Норматив</w:t>
            </w:r>
          </w:p>
        </w:tc>
      </w:tr>
      <w:tr w:rsidR="006A6178" w:rsidRPr="00362289" w:rsidTr="00F4404B">
        <w:trPr>
          <w:trHeight w:val="341"/>
        </w:trPr>
        <w:tc>
          <w:tcPr>
            <w:tcW w:w="5495" w:type="dxa"/>
          </w:tcPr>
          <w:p w:rsidR="006A6178" w:rsidRPr="00362289" w:rsidRDefault="00362289" w:rsidP="00362289">
            <w:pPr>
              <w:widowControl w:val="0"/>
              <w:tabs>
                <w:tab w:val="left" w:pos="198"/>
                <w:tab w:val="center" w:pos="4677"/>
                <w:tab w:val="right" w:pos="9355"/>
              </w:tabs>
              <w:spacing w:line="187" w:lineRule="atLeast"/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Общее микробное число (</w:t>
            </w:r>
            <w:r w:rsidR="006A6178"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ОМЧ</w:t>
            </w: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)</w:t>
            </w:r>
            <w:r w:rsidR="00BE40BA">
              <w:rPr>
                <w:rFonts w:ascii="Times New Roman" w:eastAsia="Times New Roman" w:hAnsi="Times New Roman" w:cs="TimesET"/>
                <w:bCs/>
                <w:sz w:val="26"/>
                <w:szCs w:val="26"/>
                <w:vertAlign w:val="superscript"/>
                <w:lang w:eastAsia="ru-RU"/>
              </w:rPr>
              <w:t>1)</w:t>
            </w: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vertAlign w:val="superscript"/>
                <w:lang w:eastAsia="ru-RU"/>
              </w:rPr>
              <w:t xml:space="preserve"> </w:t>
            </w:r>
            <w:r w:rsidR="006A6178"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при 22</w:t>
            </w:r>
            <w:proofErr w:type="gramStart"/>
            <w:r w:rsidR="006A6178"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 xml:space="preserve"> </w:t>
            </w:r>
            <w:r w:rsidR="006A6178" w:rsidRPr="00362289">
              <w:rPr>
                <w:rFonts w:ascii="Times New Roman" w:eastAsia="Times New Roman" w:hAnsi="Times New Roman"/>
                <w:bCs/>
                <w:sz w:val="26"/>
                <w:szCs w:val="26"/>
                <w:vertAlign w:val="superscript"/>
                <w:lang w:eastAsia="ru-RU"/>
              </w:rPr>
              <w:t>º</w:t>
            </w:r>
            <w:r w:rsidR="006A6178"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С</w:t>
            </w:r>
            <w:proofErr w:type="gramEnd"/>
            <w:r w:rsidR="006A6178"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2126" w:type="dxa"/>
          </w:tcPr>
          <w:p w:rsidR="006A6178" w:rsidRPr="00362289" w:rsidRDefault="006A6178" w:rsidP="0067612A">
            <w:pPr>
              <w:widowControl w:val="0"/>
              <w:tabs>
                <w:tab w:val="left" w:pos="198"/>
                <w:tab w:val="center" w:pos="4677"/>
                <w:tab w:val="right" w:pos="9355"/>
              </w:tabs>
              <w:spacing w:line="187" w:lineRule="atLeast"/>
              <w:jc w:val="center"/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КОЕ/см</w:t>
            </w: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1830" w:type="dxa"/>
          </w:tcPr>
          <w:p w:rsidR="006A6178" w:rsidRPr="00362289" w:rsidRDefault="006A6178" w:rsidP="005C7DCB">
            <w:pPr>
              <w:widowControl w:val="0"/>
              <w:tabs>
                <w:tab w:val="left" w:pos="198"/>
                <w:tab w:val="center" w:pos="4677"/>
                <w:tab w:val="right" w:pos="9355"/>
              </w:tabs>
              <w:spacing w:line="187" w:lineRule="atLeast"/>
              <w:jc w:val="center"/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≤</w:t>
            </w: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 xml:space="preserve"> 100 </w:t>
            </w:r>
          </w:p>
        </w:tc>
      </w:tr>
      <w:tr w:rsidR="006A6178" w:rsidRPr="00362289" w:rsidTr="00F4404B">
        <w:trPr>
          <w:trHeight w:val="341"/>
        </w:trPr>
        <w:tc>
          <w:tcPr>
            <w:tcW w:w="5495" w:type="dxa"/>
          </w:tcPr>
          <w:p w:rsidR="006A6178" w:rsidRPr="00362289" w:rsidRDefault="00362289" w:rsidP="00BE40BA">
            <w:pPr>
              <w:widowControl w:val="0"/>
              <w:tabs>
                <w:tab w:val="left" w:pos="198"/>
                <w:tab w:val="center" w:pos="4677"/>
                <w:tab w:val="right" w:pos="9355"/>
              </w:tabs>
              <w:spacing w:line="187" w:lineRule="atLeast"/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 xml:space="preserve">Общее микробное число </w:t>
            </w:r>
            <w:r w:rsidR="00F4404B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(</w:t>
            </w:r>
            <w:r w:rsidR="006A6178"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ОМЧ</w:t>
            </w:r>
            <w:r w:rsidR="00F4404B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)</w:t>
            </w:r>
            <w:r w:rsidR="00BE40BA" w:rsidRPr="00BE40BA">
              <w:rPr>
                <w:rFonts w:ascii="Times New Roman" w:eastAsia="Times New Roman" w:hAnsi="Times New Roman" w:cs="TimesET"/>
                <w:bCs/>
                <w:sz w:val="26"/>
                <w:szCs w:val="26"/>
                <w:vertAlign w:val="superscript"/>
                <w:lang w:eastAsia="ru-RU"/>
              </w:rPr>
              <w:t>1)</w:t>
            </w:r>
            <w:r w:rsidR="006A6178"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 xml:space="preserve"> при 37</w:t>
            </w:r>
            <w:proofErr w:type="gramStart"/>
            <w:r w:rsidR="006A6178"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 xml:space="preserve"> </w:t>
            </w:r>
            <w:r w:rsidR="006A6178" w:rsidRPr="00362289">
              <w:rPr>
                <w:rFonts w:ascii="Times New Roman" w:eastAsia="Times New Roman" w:hAnsi="Times New Roman"/>
                <w:bCs/>
                <w:sz w:val="26"/>
                <w:szCs w:val="26"/>
                <w:lang w:eastAsia="ru-RU"/>
              </w:rPr>
              <w:t>º</w:t>
            </w:r>
            <w:r w:rsidR="006A6178"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С</w:t>
            </w:r>
            <w:proofErr w:type="gramEnd"/>
          </w:p>
        </w:tc>
        <w:tc>
          <w:tcPr>
            <w:tcW w:w="2126" w:type="dxa"/>
          </w:tcPr>
          <w:p w:rsidR="006A6178" w:rsidRPr="00362289" w:rsidRDefault="006A6178" w:rsidP="0067612A">
            <w:pPr>
              <w:widowControl w:val="0"/>
              <w:tabs>
                <w:tab w:val="left" w:pos="198"/>
                <w:tab w:val="center" w:pos="4677"/>
                <w:tab w:val="right" w:pos="9355"/>
              </w:tabs>
              <w:spacing w:line="187" w:lineRule="atLeast"/>
              <w:jc w:val="center"/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КОЕ/см</w:t>
            </w: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1830" w:type="dxa"/>
          </w:tcPr>
          <w:p w:rsidR="006A6178" w:rsidRPr="00362289" w:rsidRDefault="006A6178" w:rsidP="0067612A">
            <w:pPr>
              <w:widowControl w:val="0"/>
              <w:tabs>
                <w:tab w:val="left" w:pos="198"/>
                <w:tab w:val="center" w:pos="4677"/>
                <w:tab w:val="right" w:pos="9355"/>
              </w:tabs>
              <w:spacing w:line="187" w:lineRule="atLeast"/>
              <w:jc w:val="center"/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≤</w:t>
            </w: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 xml:space="preserve"> 20</w:t>
            </w:r>
          </w:p>
        </w:tc>
      </w:tr>
      <w:tr w:rsidR="006A6178" w:rsidRPr="00362289" w:rsidTr="00F4404B">
        <w:trPr>
          <w:trHeight w:val="341"/>
        </w:trPr>
        <w:tc>
          <w:tcPr>
            <w:tcW w:w="5495" w:type="dxa"/>
          </w:tcPr>
          <w:p w:rsidR="006A6178" w:rsidRPr="00362289" w:rsidRDefault="006A6178" w:rsidP="0067612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/>
                <w:sz w:val="26"/>
                <w:szCs w:val="26"/>
                <w:vertAlign w:val="superscript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Escherichia coli (E.</w:t>
            </w:r>
            <w:r w:rsidR="00F4404B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 </w:t>
            </w:r>
            <w:r w:rsidRPr="00362289">
              <w:rPr>
                <w:rFonts w:ascii="Times New Roman" w:eastAsia="Times New Roman" w:hAnsi="Times New Roman"/>
                <w:sz w:val="26"/>
                <w:szCs w:val="26"/>
                <w:lang w:val="en-US" w:eastAsia="ru-RU"/>
              </w:rPr>
              <w:t>coli)</w:t>
            </w:r>
          </w:p>
        </w:tc>
        <w:tc>
          <w:tcPr>
            <w:tcW w:w="2126" w:type="dxa"/>
          </w:tcPr>
          <w:p w:rsidR="006A6178" w:rsidRPr="00362289" w:rsidRDefault="006A6178" w:rsidP="005C7DCB">
            <w:pPr>
              <w:widowControl w:val="0"/>
              <w:tabs>
                <w:tab w:val="left" w:pos="198"/>
                <w:tab w:val="center" w:pos="4677"/>
                <w:tab w:val="right" w:pos="9355"/>
              </w:tabs>
              <w:spacing w:line="187" w:lineRule="atLeast"/>
              <w:jc w:val="center"/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КОЕ/250 см</w:t>
            </w: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1830" w:type="dxa"/>
          </w:tcPr>
          <w:p w:rsidR="006A6178" w:rsidRPr="00362289" w:rsidRDefault="006A6178" w:rsidP="005C7DC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отсутствие </w:t>
            </w:r>
          </w:p>
        </w:tc>
      </w:tr>
      <w:tr w:rsidR="006A6178" w:rsidRPr="00362289" w:rsidTr="00F4404B">
        <w:trPr>
          <w:trHeight w:val="341"/>
        </w:trPr>
        <w:tc>
          <w:tcPr>
            <w:tcW w:w="5495" w:type="dxa"/>
          </w:tcPr>
          <w:p w:rsidR="006A6178" w:rsidRPr="00362289" w:rsidRDefault="006A6178" w:rsidP="0067612A">
            <w:pPr>
              <w:tabs>
                <w:tab w:val="center" w:pos="4677"/>
                <w:tab w:val="right" w:pos="9355"/>
              </w:tabs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Энтерококки (фекальные стрептококки)</w:t>
            </w:r>
          </w:p>
        </w:tc>
        <w:tc>
          <w:tcPr>
            <w:tcW w:w="2126" w:type="dxa"/>
          </w:tcPr>
          <w:p w:rsidR="006A6178" w:rsidRPr="00362289" w:rsidRDefault="006A6178" w:rsidP="0067612A">
            <w:pPr>
              <w:widowControl w:val="0"/>
              <w:tabs>
                <w:tab w:val="left" w:pos="198"/>
                <w:tab w:val="center" w:pos="4677"/>
                <w:tab w:val="right" w:pos="9355"/>
              </w:tabs>
              <w:spacing w:line="187" w:lineRule="atLeast"/>
              <w:jc w:val="center"/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КОЕ/250 см</w:t>
            </w: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1830" w:type="dxa"/>
          </w:tcPr>
          <w:p w:rsidR="006A6178" w:rsidRPr="00362289" w:rsidRDefault="006A6178" w:rsidP="005C7DC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отсутствие</w:t>
            </w:r>
          </w:p>
        </w:tc>
      </w:tr>
      <w:tr w:rsidR="006A6178" w:rsidRPr="00362289" w:rsidTr="00F4404B">
        <w:trPr>
          <w:trHeight w:val="341"/>
        </w:trPr>
        <w:tc>
          <w:tcPr>
            <w:tcW w:w="5495" w:type="dxa"/>
          </w:tcPr>
          <w:p w:rsidR="006A6178" w:rsidRPr="00362289" w:rsidRDefault="00362289" w:rsidP="0067612A">
            <w:pPr>
              <w:widowControl w:val="0"/>
              <w:tabs>
                <w:tab w:val="left" w:pos="198"/>
                <w:tab w:val="center" w:pos="4677"/>
                <w:tab w:val="right" w:pos="9355"/>
              </w:tabs>
              <w:spacing w:line="187" w:lineRule="atLeast"/>
              <w:rPr>
                <w:rFonts w:ascii="Times New Roman" w:eastAsia="Times New Roman" w:hAnsi="Times New Roman" w:cs="TimesET"/>
                <w:bCs/>
                <w:sz w:val="26"/>
                <w:szCs w:val="26"/>
                <w:vertAlign w:val="superscript"/>
                <w:lang w:eastAsia="ru-RU"/>
              </w:rPr>
            </w:pP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Бактерии группы кишечной палочки (</w:t>
            </w:r>
            <w:r w:rsidR="006A6178"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БГКП</w:t>
            </w: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2126" w:type="dxa"/>
          </w:tcPr>
          <w:p w:rsidR="006A6178" w:rsidRPr="00362289" w:rsidRDefault="006A6178" w:rsidP="0067612A">
            <w:pPr>
              <w:widowControl w:val="0"/>
              <w:tabs>
                <w:tab w:val="left" w:pos="198"/>
                <w:tab w:val="center" w:pos="4677"/>
                <w:tab w:val="right" w:pos="9355"/>
              </w:tabs>
              <w:spacing w:line="187" w:lineRule="atLeast"/>
              <w:jc w:val="center"/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КОЕ/250 см</w:t>
            </w: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1830" w:type="dxa"/>
          </w:tcPr>
          <w:p w:rsidR="006A6178" w:rsidRPr="00362289" w:rsidRDefault="006A6178" w:rsidP="005C7DC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отсутствие</w:t>
            </w:r>
          </w:p>
        </w:tc>
      </w:tr>
      <w:tr w:rsidR="006A6178" w:rsidRPr="00362289" w:rsidTr="00F4404B">
        <w:trPr>
          <w:trHeight w:val="341"/>
        </w:trPr>
        <w:tc>
          <w:tcPr>
            <w:tcW w:w="5495" w:type="dxa"/>
          </w:tcPr>
          <w:p w:rsidR="006A6178" w:rsidRPr="00362289" w:rsidRDefault="006A6178" w:rsidP="0067612A">
            <w:pPr>
              <w:widowControl w:val="0"/>
              <w:tabs>
                <w:tab w:val="left" w:pos="198"/>
                <w:tab w:val="center" w:pos="4677"/>
                <w:tab w:val="right" w:pos="9355"/>
              </w:tabs>
              <w:spacing w:line="187" w:lineRule="atLeast"/>
              <w:rPr>
                <w:rFonts w:ascii="Times New Roman" w:eastAsia="Times New Roman" w:hAnsi="Times New Roman" w:cs="TimesET"/>
                <w:bCs/>
                <w:sz w:val="26"/>
                <w:szCs w:val="26"/>
                <w:lang w:val="en-US" w:eastAsia="ru-RU"/>
              </w:rPr>
            </w:pP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val="en-US" w:eastAsia="ru-RU"/>
              </w:rPr>
              <w:t>Pseudomonas aeruginosa</w:t>
            </w:r>
          </w:p>
        </w:tc>
        <w:tc>
          <w:tcPr>
            <w:tcW w:w="2126" w:type="dxa"/>
          </w:tcPr>
          <w:p w:rsidR="006A6178" w:rsidRPr="00362289" w:rsidRDefault="006A6178" w:rsidP="0067612A">
            <w:pPr>
              <w:widowControl w:val="0"/>
              <w:tabs>
                <w:tab w:val="left" w:pos="198"/>
                <w:tab w:val="center" w:pos="4677"/>
                <w:tab w:val="right" w:pos="9355"/>
              </w:tabs>
              <w:spacing w:line="187" w:lineRule="atLeast"/>
              <w:jc w:val="center"/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lang w:eastAsia="ru-RU"/>
              </w:rPr>
              <w:t>КОЕ/250 см</w:t>
            </w:r>
            <w:r w:rsidRPr="00362289">
              <w:rPr>
                <w:rFonts w:ascii="Times New Roman" w:eastAsia="Times New Roman" w:hAnsi="Times New Roman" w:cs="TimesET"/>
                <w:bCs/>
                <w:sz w:val="26"/>
                <w:szCs w:val="26"/>
                <w:vertAlign w:val="superscript"/>
                <w:lang w:eastAsia="ru-RU"/>
              </w:rPr>
              <w:t>3</w:t>
            </w:r>
          </w:p>
        </w:tc>
        <w:tc>
          <w:tcPr>
            <w:tcW w:w="1830" w:type="dxa"/>
          </w:tcPr>
          <w:p w:rsidR="006A6178" w:rsidRPr="00362289" w:rsidRDefault="006A6178" w:rsidP="005C7DCB">
            <w:pPr>
              <w:tabs>
                <w:tab w:val="center" w:pos="4677"/>
                <w:tab w:val="right" w:pos="9355"/>
              </w:tabs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362289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отсутствие</w:t>
            </w:r>
          </w:p>
        </w:tc>
      </w:tr>
    </w:tbl>
    <w:p w:rsidR="00F4404B" w:rsidRDefault="00F4404B" w:rsidP="0036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7771A">
        <w:rPr>
          <w:rFonts w:ascii="Times New Roman" w:hAnsi="Times New Roman" w:cs="Times New Roman"/>
          <w:sz w:val="26"/>
          <w:szCs w:val="26"/>
        </w:rPr>
        <w:t>Примечани</w:t>
      </w:r>
      <w:r>
        <w:rPr>
          <w:rFonts w:ascii="Times New Roman" w:hAnsi="Times New Roman" w:cs="Times New Roman"/>
          <w:sz w:val="26"/>
          <w:szCs w:val="26"/>
        </w:rPr>
        <w:t>е.</w:t>
      </w:r>
    </w:p>
    <w:p w:rsidR="00362289" w:rsidRDefault="00BE40BA" w:rsidP="0036228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>1. </w:t>
      </w:r>
      <w:r w:rsidR="00362289" w:rsidRPr="00362289">
        <w:rPr>
          <w:rFonts w:ascii="Times New Roman" w:eastAsia="Times New Roman" w:hAnsi="Times New Roman"/>
          <w:sz w:val="26"/>
          <w:szCs w:val="26"/>
          <w:lang w:eastAsia="ru-RU"/>
        </w:rPr>
        <w:t xml:space="preserve">Для природной минеральной воды в потребительской упаковке, не подвергавшейся обеззараживанию, показатель «ОМЧ» определяют только в течение 12 часов после розлива. Природную минеральную воду и </w:t>
      </w:r>
      <w:proofErr w:type="spellStart"/>
      <w:r w:rsidR="00362289" w:rsidRPr="00362289">
        <w:rPr>
          <w:rFonts w:ascii="Times New Roman" w:eastAsia="Times New Roman" w:hAnsi="Times New Roman"/>
          <w:sz w:val="26"/>
          <w:szCs w:val="26"/>
          <w:lang w:eastAsia="ru-RU"/>
        </w:rPr>
        <w:t>купажированную</w:t>
      </w:r>
      <w:proofErr w:type="spellEnd"/>
      <w:r w:rsidR="00362289" w:rsidRPr="00362289">
        <w:rPr>
          <w:rFonts w:ascii="Times New Roman" w:eastAsia="Times New Roman" w:hAnsi="Times New Roman"/>
          <w:sz w:val="26"/>
          <w:szCs w:val="26"/>
          <w:lang w:eastAsia="ru-RU"/>
        </w:rPr>
        <w:t xml:space="preserve"> питьевую воду, изготовленную из природной минеральной воды, отобранные для проведения испытаний на показатель «ОМЧ» следует хранить при температуре от 1</w:t>
      </w:r>
      <w:proofErr w:type="gramStart"/>
      <w:r w:rsidR="00362289" w:rsidRPr="00362289">
        <w:rPr>
          <w:rFonts w:ascii="Times New Roman" w:eastAsia="Times New Roman" w:hAnsi="Times New Roman"/>
          <w:sz w:val="26"/>
          <w:szCs w:val="26"/>
          <w:lang w:eastAsia="ru-RU"/>
        </w:rPr>
        <w:t xml:space="preserve"> ºС</w:t>
      </w:r>
      <w:proofErr w:type="gramEnd"/>
      <w:r w:rsidR="00362289" w:rsidRPr="00362289">
        <w:rPr>
          <w:rFonts w:ascii="Times New Roman" w:eastAsia="Times New Roman" w:hAnsi="Times New Roman"/>
          <w:sz w:val="26"/>
          <w:szCs w:val="26"/>
          <w:lang w:eastAsia="ru-RU"/>
        </w:rPr>
        <w:t xml:space="preserve"> до 4 ºС. Для остальных видов питьевой воды показатель «ОМЧ» контролируется в течение всего срока годности продукта (при реализации в торговой сети).</w:t>
      </w:r>
    </w:p>
    <w:p w:rsidR="00443E99" w:rsidRPr="00362289" w:rsidRDefault="00443E99" w:rsidP="00362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2289">
        <w:rPr>
          <w:rFonts w:ascii="Times New Roman" w:hAnsi="Times New Roman" w:cs="Times New Roman"/>
          <w:sz w:val="26"/>
          <w:szCs w:val="26"/>
        </w:rPr>
        <w:br w:type="page"/>
      </w:r>
    </w:p>
    <w:p w:rsidR="00443E99" w:rsidRDefault="00E75636" w:rsidP="00590FC3">
      <w:pPr>
        <w:widowControl w:val="0"/>
        <w:tabs>
          <w:tab w:val="left" w:pos="198"/>
        </w:tabs>
        <w:spacing w:after="0" w:line="240" w:lineRule="auto"/>
        <w:jc w:val="right"/>
        <w:rPr>
          <w:rFonts w:ascii="Times New Roman" w:eastAsia="Times New Roman" w:hAnsi="Times New Roman" w:cs="TimesET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ET"/>
          <w:bCs/>
          <w:sz w:val="28"/>
          <w:szCs w:val="28"/>
          <w:lang w:eastAsia="ru-RU"/>
        </w:rPr>
        <w:lastRenderedPageBreak/>
        <w:t>Таблица 2</w:t>
      </w:r>
      <w:r w:rsidR="002F63DB">
        <w:rPr>
          <w:rFonts w:ascii="Times New Roman" w:eastAsia="Times New Roman" w:hAnsi="Times New Roman" w:cs="TimesET"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ET"/>
          <w:bCs/>
          <w:sz w:val="28"/>
          <w:szCs w:val="28"/>
          <w:lang w:eastAsia="ru-RU"/>
        </w:rPr>
        <w:t>.3</w:t>
      </w:r>
    </w:p>
    <w:p w:rsidR="00BE40BA" w:rsidRDefault="00BE40BA" w:rsidP="00590FC3">
      <w:pPr>
        <w:spacing w:after="0" w:line="240" w:lineRule="auto"/>
        <w:jc w:val="center"/>
        <w:rPr>
          <w:rFonts w:ascii="Times New Roman" w:hAnsi="Times New Roman" w:cs="Times New Roman"/>
          <w:caps/>
          <w:sz w:val="30"/>
          <w:szCs w:val="30"/>
        </w:rPr>
      </w:pPr>
    </w:p>
    <w:p w:rsidR="005C7DCB" w:rsidRDefault="001F7700" w:rsidP="00590FC3">
      <w:pPr>
        <w:spacing w:after="0" w:line="240" w:lineRule="auto"/>
        <w:jc w:val="center"/>
        <w:rPr>
          <w:rFonts w:ascii="Times New Roman" w:hAnsi="Times New Roman" w:cs="Times New Roman"/>
          <w:caps/>
          <w:sz w:val="30"/>
          <w:szCs w:val="30"/>
        </w:rPr>
      </w:pPr>
      <w:r w:rsidRPr="00BE40BA">
        <w:rPr>
          <w:rFonts w:ascii="Times New Roman" w:hAnsi="Times New Roman" w:cs="Times New Roman"/>
          <w:caps/>
          <w:sz w:val="30"/>
          <w:szCs w:val="30"/>
        </w:rPr>
        <w:t>Показатели химической безопасности обработанной питьевой воды, природной питьевой воды, питьевой воды для детского питания, искусственно минерализованной природной воды, купажированной питьевой воды, изготовленной с использованием из природной питьевой воды</w:t>
      </w:r>
    </w:p>
    <w:p w:rsidR="00BE40BA" w:rsidRPr="00BE40BA" w:rsidRDefault="00BE40BA" w:rsidP="00590FC3">
      <w:pPr>
        <w:spacing w:after="0" w:line="240" w:lineRule="auto"/>
        <w:jc w:val="center"/>
        <w:rPr>
          <w:rFonts w:ascii="Times New Roman" w:hAnsi="Times New Roman" w:cs="Times New Roman"/>
          <w:caps/>
          <w:sz w:val="30"/>
          <w:szCs w:val="30"/>
        </w:rPr>
      </w:pPr>
    </w:p>
    <w:tbl>
      <w:tblPr>
        <w:tblStyle w:val="a5"/>
        <w:tblW w:w="9639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418"/>
        <w:gridCol w:w="1984"/>
        <w:gridCol w:w="1559"/>
        <w:gridCol w:w="1593"/>
      </w:tblGrid>
      <w:tr w:rsidR="005B7AE6" w:rsidTr="005B7AE6">
        <w:trPr>
          <w:trHeight w:val="454"/>
          <w:tblHeader/>
        </w:trPr>
        <w:tc>
          <w:tcPr>
            <w:tcW w:w="675" w:type="dxa"/>
            <w:vMerge w:val="restart"/>
          </w:tcPr>
          <w:p w:rsidR="005B7AE6" w:rsidRDefault="005B7AE6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vMerge w:val="restart"/>
          </w:tcPr>
          <w:p w:rsidR="005B7AE6" w:rsidRDefault="005B7AE6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</w:tcPr>
          <w:p w:rsidR="005B7AE6" w:rsidRPr="0055332A" w:rsidRDefault="005B7AE6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измерения</w:t>
            </w:r>
          </w:p>
        </w:tc>
        <w:tc>
          <w:tcPr>
            <w:tcW w:w="5136" w:type="dxa"/>
            <w:gridSpan w:val="3"/>
          </w:tcPr>
          <w:p w:rsidR="005B7AE6" w:rsidRDefault="005B7AE6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Норматив,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 более</w:t>
            </w:r>
          </w:p>
        </w:tc>
      </w:tr>
      <w:tr w:rsidR="005B7AE6" w:rsidTr="005B7AE6">
        <w:trPr>
          <w:trHeight w:val="454"/>
          <w:tblHeader/>
        </w:trPr>
        <w:tc>
          <w:tcPr>
            <w:tcW w:w="675" w:type="dxa"/>
            <w:vMerge/>
          </w:tcPr>
          <w:p w:rsidR="005B7AE6" w:rsidRDefault="005B7AE6" w:rsidP="00C638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B7AE6" w:rsidRPr="00B77ED3" w:rsidRDefault="005B7AE6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B7AE6" w:rsidRPr="0055332A" w:rsidRDefault="005B7AE6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</w:tcPr>
          <w:p w:rsidR="005B7AE6" w:rsidRPr="0055332A" w:rsidRDefault="005B7AE6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Обработанн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питьев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ая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а, природная питьевая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вод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купажированная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питьевая вода и искусственно минера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softHyphen/>
              <w:t>лизованная питьевая вода</w:t>
            </w:r>
          </w:p>
        </w:tc>
        <w:tc>
          <w:tcPr>
            <w:tcW w:w="3152" w:type="dxa"/>
            <w:gridSpan w:val="2"/>
          </w:tcPr>
          <w:p w:rsidR="005B7AE6" w:rsidRPr="0055332A" w:rsidRDefault="005B7AE6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Питьевая в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ода для детского питания</w:t>
            </w:r>
          </w:p>
        </w:tc>
      </w:tr>
      <w:tr w:rsidR="005B7AE6" w:rsidTr="005B7AE6">
        <w:trPr>
          <w:trHeight w:val="454"/>
          <w:tblHeader/>
        </w:trPr>
        <w:tc>
          <w:tcPr>
            <w:tcW w:w="675" w:type="dxa"/>
            <w:vMerge/>
          </w:tcPr>
          <w:p w:rsidR="005B7AE6" w:rsidRPr="00B77ED3" w:rsidRDefault="005B7AE6" w:rsidP="00C638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B7AE6" w:rsidRPr="00B77ED3" w:rsidRDefault="005B7AE6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B7AE6" w:rsidRPr="00B77ED3" w:rsidRDefault="005B7AE6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5B7AE6" w:rsidRPr="00B77ED3" w:rsidRDefault="005B7AE6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B7AE6" w:rsidRDefault="005B7AE6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 детей</w:t>
            </w:r>
          </w:p>
          <w:p w:rsidR="005B7AE6" w:rsidRPr="00B77ED3" w:rsidRDefault="005B7AE6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 до 3 лет</w:t>
            </w:r>
          </w:p>
        </w:tc>
        <w:tc>
          <w:tcPr>
            <w:tcW w:w="1593" w:type="dxa"/>
          </w:tcPr>
          <w:p w:rsidR="005B7AE6" w:rsidRPr="00B77ED3" w:rsidRDefault="005B7AE6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ля детей старше 3 лет</w:t>
            </w:r>
          </w:p>
        </w:tc>
      </w:tr>
    </w:tbl>
    <w:p w:rsidR="00C638BA" w:rsidRPr="00C638BA" w:rsidRDefault="00C638BA" w:rsidP="00C638BA">
      <w:pPr>
        <w:spacing w:after="0" w:line="240" w:lineRule="auto"/>
        <w:rPr>
          <w:sz w:val="2"/>
        </w:rPr>
      </w:pPr>
    </w:p>
    <w:tbl>
      <w:tblPr>
        <w:tblStyle w:val="a5"/>
        <w:tblW w:w="9639" w:type="dxa"/>
        <w:tblLayout w:type="fixed"/>
        <w:tblLook w:val="04A0" w:firstRow="1" w:lastRow="0" w:firstColumn="1" w:lastColumn="0" w:noHBand="0" w:noVBand="1"/>
      </w:tblPr>
      <w:tblGrid>
        <w:gridCol w:w="675"/>
        <w:gridCol w:w="2410"/>
        <w:gridCol w:w="1418"/>
        <w:gridCol w:w="1984"/>
        <w:gridCol w:w="1559"/>
        <w:gridCol w:w="1593"/>
      </w:tblGrid>
      <w:tr w:rsidR="00C638BA" w:rsidTr="00C638BA">
        <w:trPr>
          <w:trHeight w:val="256"/>
          <w:tblHeader/>
        </w:trPr>
        <w:tc>
          <w:tcPr>
            <w:tcW w:w="675" w:type="dxa"/>
          </w:tcPr>
          <w:p w:rsidR="00C638BA" w:rsidRPr="00B77ED3" w:rsidRDefault="00C638BA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C638BA" w:rsidRPr="00B77ED3" w:rsidRDefault="00C638BA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C638BA" w:rsidRPr="00B77ED3" w:rsidRDefault="00C638BA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:rsidR="00C638BA" w:rsidRPr="00B77ED3" w:rsidRDefault="00C638BA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C638BA" w:rsidRPr="00B77ED3" w:rsidRDefault="00C638BA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93" w:type="dxa"/>
          </w:tcPr>
          <w:p w:rsidR="00C638BA" w:rsidRPr="00B77ED3" w:rsidRDefault="00C638BA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B7AE6" w:rsidRDefault="00C638BA" w:rsidP="00C638BA">
            <w:pPr>
              <w:pStyle w:val="a6"/>
              <w:ind w:left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964" w:type="dxa"/>
            <w:gridSpan w:val="5"/>
          </w:tcPr>
          <w:p w:rsidR="00C638BA" w:rsidRPr="00B77ED3" w:rsidRDefault="00E61561" w:rsidP="00C638BA">
            <w:pPr>
              <w:pStyle w:val="a6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Органолептические показатели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безопасности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Водородный показатель (рН) в пределах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4,5-9,5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6-9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6-9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20</w:t>
            </w:r>
            <w:r w:rsidRPr="00F857F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 </w:t>
            </w:r>
          </w:p>
        </w:tc>
        <w:tc>
          <w:tcPr>
            <w:tcW w:w="1418" w:type="dxa"/>
          </w:tcPr>
          <w:p w:rsidR="00C638BA" w:rsidRPr="00B77ED3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Запах при нагревании до 60</w:t>
            </w:r>
            <w:r w:rsidRPr="00513952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Привкус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Цветность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град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Мутность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ЕМФ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B7AE6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964" w:type="dxa"/>
            <w:gridSpan w:val="5"/>
          </w:tcPr>
          <w:p w:rsidR="00C638BA" w:rsidRPr="00B77ED3" w:rsidRDefault="00E61561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солево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газово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 составу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10" w:type="dxa"/>
          </w:tcPr>
          <w:p w:rsidR="00C638BA" w:rsidRPr="00F857FD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Гидрокарбонат-ион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(HCO</w:t>
            </w:r>
            <w:r w:rsidRPr="004320DC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 w:rsidRPr="00F857F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нормируется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593" w:type="dxa"/>
          </w:tcPr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30-400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10" w:type="dxa"/>
          </w:tcPr>
          <w:p w:rsidR="00C638BA" w:rsidRPr="005B41DD" w:rsidRDefault="00C638BA" w:rsidP="00C638BA">
            <w:pP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Иодиды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(J</w:t>
            </w:r>
            <w:r w:rsidRPr="00F857F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2)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0,125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0,06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0,125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10" w:type="dxa"/>
          </w:tcPr>
          <w:p w:rsidR="00C638BA" w:rsidRPr="00F857FD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Кальций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(Ca)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нормируется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593" w:type="dxa"/>
          </w:tcPr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5-130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Магний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(Mg)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нормируется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593" w:type="dxa"/>
          </w:tcPr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-50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Минерализация общая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C557C5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B41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1000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en-US" w:eastAsia="ru-RU"/>
              </w:rPr>
              <w:t>**</w:t>
            </w:r>
          </w:p>
        </w:tc>
        <w:tc>
          <w:tcPr>
            <w:tcW w:w="1559" w:type="dxa"/>
          </w:tcPr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B41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00-500</w:t>
            </w:r>
          </w:p>
        </w:tc>
        <w:tc>
          <w:tcPr>
            <w:tcW w:w="1593" w:type="dxa"/>
          </w:tcPr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  <w:r w:rsidRPr="005B41D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00-500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Нитраты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NO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Сульфаты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SO</w:t>
            </w:r>
            <w:r w:rsidRPr="00EC6E9C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 w:rsidRPr="00EC6E9C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2-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2.8</w:t>
            </w:r>
          </w:p>
        </w:tc>
        <w:tc>
          <w:tcPr>
            <w:tcW w:w="2410" w:type="dxa"/>
          </w:tcPr>
          <w:p w:rsidR="00C638BA" w:rsidRPr="00C1187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Фосфаты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PO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val="en-US" w:eastAsia="ru-RU"/>
              </w:rPr>
              <w:t>4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3-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4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C1187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C1187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3,5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2.9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Фториды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ион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(F</w:t>
            </w:r>
            <w:r w:rsidRPr="00F857F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1,2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Хлориды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(Cl</w:t>
            </w:r>
            <w:r w:rsidRPr="00F857FD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C557C5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250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2410" w:type="dxa"/>
          </w:tcPr>
          <w:p w:rsidR="00C638BA" w:rsidRPr="00377828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Цианиды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CN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0,035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0,035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B7AE6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964" w:type="dxa"/>
            <w:gridSpan w:val="5"/>
          </w:tcPr>
          <w:p w:rsidR="00C638BA" w:rsidRPr="00B77ED3" w:rsidRDefault="00E61561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содержанию т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оксичны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 металлов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10" w:type="dxa"/>
          </w:tcPr>
          <w:p w:rsidR="00C638BA" w:rsidRPr="005B41DD" w:rsidRDefault="00C638BA" w:rsidP="00C638BA">
            <w:pPr>
              <w:rPr>
                <w:rFonts w:ascii="Times New Roman" w:eastAsia="Times New Roman" w:hAnsi="Times New Roman"/>
                <w:sz w:val="18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Алюминий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(Al)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10" w:type="dxa"/>
          </w:tcPr>
          <w:p w:rsidR="00C638BA" w:rsidRPr="005B41DD" w:rsidRDefault="00C638BA" w:rsidP="00C638BA">
            <w:pP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Барий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(Ba)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410" w:type="dxa"/>
          </w:tcPr>
          <w:p w:rsidR="00C638BA" w:rsidRPr="005B41DD" w:rsidRDefault="00C638BA" w:rsidP="00C638BA">
            <w:pP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Железо (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Fe 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суммарно) 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410" w:type="dxa"/>
          </w:tcPr>
          <w:p w:rsidR="00C638BA" w:rsidRPr="005B41DD" w:rsidRDefault="00C638BA" w:rsidP="00C638BA">
            <w:pP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Кадмий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(Cd)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0,001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0,001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410" w:type="dxa"/>
          </w:tcPr>
          <w:p w:rsidR="00C638BA" w:rsidRPr="005B41DD" w:rsidRDefault="00C638BA" w:rsidP="00C638BA">
            <w:pP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Кобальт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(Co)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410" w:type="dxa"/>
          </w:tcPr>
          <w:p w:rsidR="00C638BA" w:rsidRPr="005B41DD" w:rsidRDefault="00C638BA" w:rsidP="00C638BA">
            <w:pP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Литий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(Li)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2410" w:type="dxa"/>
          </w:tcPr>
          <w:p w:rsidR="00C638BA" w:rsidRPr="005B41DD" w:rsidRDefault="00C638BA" w:rsidP="00C638BA">
            <w:pP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Марганец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Mn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2410" w:type="dxa"/>
          </w:tcPr>
          <w:p w:rsidR="00C638BA" w:rsidRPr="005B41DD" w:rsidRDefault="00C638BA" w:rsidP="00C638BA">
            <w:pP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Медь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(Cu)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2410" w:type="dxa"/>
          </w:tcPr>
          <w:p w:rsidR="00C638BA" w:rsidRPr="005B41DD" w:rsidRDefault="00C638BA" w:rsidP="00C638BA">
            <w:pPr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Молибден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(Mo)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0,07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Натрий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(Na)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*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Никель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(Ni)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2410" w:type="dxa"/>
          </w:tcPr>
          <w:p w:rsidR="00C638BA" w:rsidRPr="005B41DD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Ртуть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(Hg)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0,0005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0,0002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0,0002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Селен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(Se)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Серебро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(Ag)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0,025</w:t>
            </w:r>
          </w:p>
        </w:tc>
        <w:tc>
          <w:tcPr>
            <w:tcW w:w="1559" w:type="dxa"/>
          </w:tcPr>
          <w:p w:rsidR="00C638BA" w:rsidRPr="00743305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допускается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857FD">
              <w:rPr>
                <w:rFonts w:ascii="Times New Roman" w:hAnsi="Times New Roman"/>
                <w:sz w:val="24"/>
                <w:szCs w:val="24"/>
              </w:rPr>
              <w:t>(&lt;0,0025)</w:t>
            </w:r>
          </w:p>
        </w:tc>
        <w:tc>
          <w:tcPr>
            <w:tcW w:w="1593" w:type="dxa"/>
          </w:tcPr>
          <w:p w:rsidR="00C638BA" w:rsidRPr="00743305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7FD">
              <w:rPr>
                <w:rFonts w:ascii="Times New Roman" w:hAnsi="Times New Roman"/>
                <w:sz w:val="24"/>
                <w:szCs w:val="24"/>
              </w:rPr>
              <w:t>не допускается (&lt;0,0025)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Свинец суммарно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Pb</w:t>
            </w:r>
            <w:proofErr w:type="spellEnd"/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Стронций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(Sr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7,0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3.17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Сурьма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(Sb)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Хром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общий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(Cr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0,03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3.19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Цинк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(Zn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2+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)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3,0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B7AE6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964" w:type="dxa"/>
            <w:gridSpan w:val="5"/>
          </w:tcPr>
          <w:p w:rsidR="00C638BA" w:rsidRPr="00B77ED3" w:rsidRDefault="00E61561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содержанию т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оксичны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неметаллически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элемент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Бор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(B)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Мышьяк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(As)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0,006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0,006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B41DD" w:rsidRDefault="00C638BA" w:rsidP="00C638B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2410" w:type="dxa"/>
          </w:tcPr>
          <w:p w:rsidR="00C638BA" w:rsidRPr="005B41DD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Озон </w:t>
            </w:r>
          </w:p>
        </w:tc>
        <w:tc>
          <w:tcPr>
            <w:tcW w:w="1418" w:type="dxa"/>
          </w:tcPr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мг/л</w:t>
            </w:r>
          </w:p>
        </w:tc>
        <w:tc>
          <w:tcPr>
            <w:tcW w:w="1984" w:type="dxa"/>
          </w:tcPr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(&lt;0,1)</w:t>
            </w:r>
          </w:p>
        </w:tc>
        <w:tc>
          <w:tcPr>
            <w:tcW w:w="1559" w:type="dxa"/>
          </w:tcPr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(&lt;0,1)</w:t>
            </w:r>
          </w:p>
        </w:tc>
        <w:tc>
          <w:tcPr>
            <w:tcW w:w="1593" w:type="dxa"/>
          </w:tcPr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(&lt;0,1)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B7AE6" w:rsidRDefault="00C638BA" w:rsidP="00C638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8964" w:type="dxa"/>
            <w:gridSpan w:val="5"/>
          </w:tcPr>
          <w:p w:rsidR="00C638BA" w:rsidRPr="005347D3" w:rsidRDefault="00E61561" w:rsidP="00E615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содержанию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алогенов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2410" w:type="dxa"/>
          </w:tcPr>
          <w:p w:rsidR="00C638BA" w:rsidRPr="005B41DD" w:rsidRDefault="00C638BA" w:rsidP="00C638BA">
            <w:pPr>
              <w:rPr>
                <w:rFonts w:ascii="Times New Roman" w:eastAsia="Times New Roman" w:hAnsi="Times New Roman"/>
                <w:sz w:val="16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Броматы</w:t>
            </w:r>
            <w:proofErr w:type="spellEnd"/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559" w:type="dxa"/>
          </w:tcPr>
          <w:p w:rsidR="00C638BA" w:rsidRPr="00743305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  <w:tc>
          <w:tcPr>
            <w:tcW w:w="1593" w:type="dxa"/>
          </w:tcPr>
          <w:p w:rsidR="00C638BA" w:rsidRPr="00743305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0,01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Хлор остаточный свободный 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4)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559" w:type="dxa"/>
          </w:tcPr>
          <w:p w:rsidR="00C638BA" w:rsidRPr="00743305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7FD">
              <w:rPr>
                <w:rFonts w:ascii="Times New Roman" w:hAnsi="Times New Roman"/>
                <w:sz w:val="24"/>
                <w:szCs w:val="24"/>
              </w:rPr>
              <w:t>не допускается (&lt;0,05)</w:t>
            </w:r>
          </w:p>
        </w:tc>
        <w:tc>
          <w:tcPr>
            <w:tcW w:w="1593" w:type="dxa"/>
          </w:tcPr>
          <w:p w:rsidR="00C638BA" w:rsidRPr="00743305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7FD">
              <w:rPr>
                <w:rFonts w:ascii="Times New Roman" w:hAnsi="Times New Roman"/>
                <w:sz w:val="24"/>
                <w:szCs w:val="24"/>
              </w:rPr>
              <w:t>не допускается (&lt;0,05)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Хлор остаточный связанный 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4)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3305">
              <w:rPr>
                <w:rFonts w:ascii="Times New Roman" w:hAnsi="Times New Roman"/>
                <w:sz w:val="24"/>
                <w:szCs w:val="24"/>
              </w:rPr>
              <w:t>не допускается (&lt;0,05)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3305">
              <w:rPr>
                <w:rFonts w:ascii="Times New Roman" w:hAnsi="Times New Roman"/>
                <w:sz w:val="24"/>
                <w:szCs w:val="24"/>
              </w:rPr>
              <w:t>не допускается (&lt;0,05)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B7AE6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964" w:type="dxa"/>
            <w:gridSpan w:val="5"/>
          </w:tcPr>
          <w:p w:rsidR="00C638BA" w:rsidRPr="00B77ED3" w:rsidRDefault="00E61561" w:rsidP="00C638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Показатели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безопасности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содержанию 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органическ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их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веществ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F857FD" w:rsidRDefault="00C638BA" w:rsidP="00C638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2410" w:type="dxa"/>
          </w:tcPr>
          <w:p w:rsidR="00C638BA" w:rsidRPr="00B01F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7FD">
              <w:rPr>
                <w:rFonts w:ascii="Times New Roman" w:hAnsi="Times New Roman"/>
                <w:sz w:val="24"/>
                <w:szCs w:val="24"/>
              </w:rPr>
              <w:t>2,4-Д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F2A">
              <w:rPr>
                <w:rFonts w:ascii="Times New Roman" w:hAnsi="Times New Roman"/>
                <w:sz w:val="24"/>
                <w:szCs w:val="24"/>
              </w:rPr>
              <w:t>мкг/дм</w:t>
            </w:r>
            <w:r w:rsidRPr="00B01F2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1559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(&lt;0,1)</w:t>
            </w:r>
          </w:p>
        </w:tc>
        <w:tc>
          <w:tcPr>
            <w:tcW w:w="1593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(&lt;0,1)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Аммиак и аммоний-ион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F857FD" w:rsidRDefault="00C638BA" w:rsidP="00C638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2410" w:type="dxa"/>
          </w:tcPr>
          <w:p w:rsidR="00C638BA" w:rsidRPr="00F857FD" w:rsidRDefault="00C638BA" w:rsidP="00C638B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57FD">
              <w:rPr>
                <w:rFonts w:ascii="Times New Roman" w:hAnsi="Times New Roman"/>
                <w:sz w:val="24"/>
                <w:szCs w:val="24"/>
              </w:rPr>
              <w:t>Атразин</w:t>
            </w:r>
            <w:proofErr w:type="spellEnd"/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F2A">
              <w:rPr>
                <w:rFonts w:ascii="Times New Roman" w:hAnsi="Times New Roman"/>
                <w:sz w:val="24"/>
                <w:szCs w:val="24"/>
              </w:rPr>
              <w:t>мкг/дм</w:t>
            </w:r>
            <w:r w:rsidRPr="00B01F2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59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(&lt;0,01)</w:t>
            </w:r>
          </w:p>
        </w:tc>
        <w:tc>
          <w:tcPr>
            <w:tcW w:w="1593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(&lt;0,01)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Бен</w:t>
            </w:r>
            <w:proofErr w:type="gramStart"/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</w:t>
            </w:r>
            <w:proofErr w:type="spellEnd"/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gramEnd"/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а)</w:t>
            </w:r>
            <w:proofErr w:type="spellStart"/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пирен</w:t>
            </w:r>
            <w:proofErr w:type="spellEnd"/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559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(&lt;0,001)</w:t>
            </w:r>
          </w:p>
        </w:tc>
        <w:tc>
          <w:tcPr>
            <w:tcW w:w="1593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(&lt;0,001)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2410" w:type="dxa"/>
          </w:tcPr>
          <w:p w:rsidR="00C638B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Бромдихлорметан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допускается (</w:t>
            </w:r>
            <w:r w:rsidRPr="00743305"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sz w:val="24"/>
                <w:szCs w:val="24"/>
              </w:rPr>
              <w:t>1,0)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допускается (</w:t>
            </w:r>
            <w:r w:rsidRPr="00743305"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sz w:val="24"/>
                <w:szCs w:val="24"/>
              </w:rPr>
              <w:t>1,0)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Бромоформ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допускается (</w:t>
            </w:r>
            <w:r w:rsidRPr="00743305"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sz w:val="24"/>
                <w:szCs w:val="24"/>
              </w:rPr>
              <w:t>1,0)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допускается (</w:t>
            </w:r>
            <w:r w:rsidRPr="00743305"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sz w:val="24"/>
                <w:szCs w:val="24"/>
              </w:rPr>
              <w:t>1,0)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F857FD" w:rsidRDefault="00C638BA" w:rsidP="00C638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2410" w:type="dxa"/>
          </w:tcPr>
          <w:p w:rsidR="00C638BA" w:rsidRPr="00B01F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857FD">
              <w:rPr>
                <w:rFonts w:ascii="Times New Roman" w:hAnsi="Times New Roman"/>
                <w:sz w:val="24"/>
                <w:szCs w:val="24"/>
              </w:rPr>
              <w:t>Гексахлорбензол</w:t>
            </w:r>
            <w:proofErr w:type="spellEnd"/>
          </w:p>
        </w:tc>
        <w:tc>
          <w:tcPr>
            <w:tcW w:w="1418" w:type="dxa"/>
          </w:tcPr>
          <w:p w:rsidR="00C638BA" w:rsidRPr="00B01F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857FD">
              <w:rPr>
                <w:rFonts w:ascii="Times New Roman" w:hAnsi="Times New Roman"/>
                <w:sz w:val="24"/>
                <w:szCs w:val="24"/>
              </w:rPr>
              <w:t>мкг/дм</w:t>
            </w:r>
            <w:r w:rsidRPr="00F857F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59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(&lt;0,02)</w:t>
            </w:r>
          </w:p>
        </w:tc>
        <w:tc>
          <w:tcPr>
            <w:tcW w:w="1593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(&lt;0,02)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F857FD" w:rsidRDefault="00C638BA" w:rsidP="00C638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2410" w:type="dxa"/>
          </w:tcPr>
          <w:p w:rsidR="00C638BA" w:rsidRPr="00B01F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857FD">
              <w:rPr>
                <w:rFonts w:ascii="Times New Roman" w:hAnsi="Times New Roman"/>
                <w:sz w:val="24"/>
                <w:szCs w:val="24"/>
              </w:rPr>
              <w:t>Гептахлор</w:t>
            </w:r>
            <w:proofErr w:type="spellEnd"/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F2A">
              <w:rPr>
                <w:rFonts w:ascii="Times New Roman" w:hAnsi="Times New Roman"/>
                <w:sz w:val="24"/>
                <w:szCs w:val="24"/>
              </w:rPr>
              <w:t>мкг/дм</w:t>
            </w:r>
            <w:r w:rsidRPr="00B01F2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559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(&lt;0,002)</w:t>
            </w:r>
          </w:p>
        </w:tc>
        <w:tc>
          <w:tcPr>
            <w:tcW w:w="1593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(&lt;0,002)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F857FD" w:rsidRDefault="00C638BA" w:rsidP="00C638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2410" w:type="dxa"/>
          </w:tcPr>
          <w:p w:rsidR="00C638BA" w:rsidRPr="00F857FD" w:rsidRDefault="00C638BA" w:rsidP="00C638BA">
            <w:pPr>
              <w:rPr>
                <w:rFonts w:ascii="Times New Roman" w:hAnsi="Times New Roman"/>
                <w:sz w:val="24"/>
                <w:szCs w:val="24"/>
              </w:rPr>
            </w:pPr>
            <w:r w:rsidRPr="00F857FD">
              <w:rPr>
                <w:rFonts w:ascii="Times New Roman" w:hAnsi="Times New Roman"/>
                <w:sz w:val="24"/>
                <w:szCs w:val="24"/>
              </w:rPr>
              <w:t>ДДТ (сумма изомеров)</w:t>
            </w:r>
          </w:p>
        </w:tc>
        <w:tc>
          <w:tcPr>
            <w:tcW w:w="1418" w:type="dxa"/>
          </w:tcPr>
          <w:p w:rsidR="00C638BA" w:rsidRPr="0055332A" w:rsidRDefault="00C638BA" w:rsidP="002433AC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F2A">
              <w:rPr>
                <w:rFonts w:ascii="Times New Roman" w:hAnsi="Times New Roman"/>
                <w:sz w:val="24"/>
                <w:szCs w:val="24"/>
              </w:rPr>
              <w:t>мкг/дм</w:t>
            </w:r>
            <w:r w:rsidRPr="00B01F2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(&lt;0,05)</w:t>
            </w:r>
          </w:p>
        </w:tc>
        <w:tc>
          <w:tcPr>
            <w:tcW w:w="1593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(&lt;0,05)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2410" w:type="dxa"/>
          </w:tcPr>
          <w:p w:rsidR="00C638B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Дибромхлорметан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допускается (</w:t>
            </w:r>
            <w:r w:rsidRPr="00743305"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sz w:val="24"/>
                <w:szCs w:val="24"/>
              </w:rPr>
              <w:t>1,0)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допускается (</w:t>
            </w:r>
            <w:r w:rsidRPr="00743305"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sz w:val="24"/>
                <w:szCs w:val="24"/>
              </w:rPr>
              <w:t>1,0)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F857FD" w:rsidRDefault="00C638BA" w:rsidP="00C638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6.11</w:t>
            </w:r>
          </w:p>
        </w:tc>
        <w:tc>
          <w:tcPr>
            <w:tcW w:w="2410" w:type="dxa"/>
          </w:tcPr>
          <w:p w:rsidR="00C638BA" w:rsidRPr="00F857FD" w:rsidRDefault="00C638BA" w:rsidP="00C638B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57FD">
              <w:rPr>
                <w:rFonts w:ascii="Times New Roman" w:hAnsi="Times New Roman"/>
                <w:sz w:val="24"/>
                <w:szCs w:val="24"/>
              </w:rPr>
              <w:t>Линдан</w:t>
            </w:r>
            <w:proofErr w:type="spellEnd"/>
            <w:r w:rsidRPr="00F857FD">
              <w:rPr>
                <w:rFonts w:ascii="Times New Roman" w:hAnsi="Times New Roman"/>
                <w:sz w:val="24"/>
                <w:szCs w:val="24"/>
              </w:rPr>
              <w:t xml:space="preserve"> (гамма-изомер ГХЦГ)</w:t>
            </w:r>
          </w:p>
        </w:tc>
        <w:tc>
          <w:tcPr>
            <w:tcW w:w="1418" w:type="dxa"/>
          </w:tcPr>
          <w:p w:rsidR="00C638BA" w:rsidRDefault="00C638BA" w:rsidP="00C638BA">
            <w:pPr>
              <w:jc w:val="center"/>
              <w:rPr>
                <w:sz w:val="20"/>
                <w:szCs w:val="20"/>
              </w:rPr>
            </w:pPr>
            <w:r w:rsidRPr="00B01F2A">
              <w:rPr>
                <w:rFonts w:ascii="Times New Roman" w:hAnsi="Times New Roman"/>
                <w:sz w:val="24"/>
                <w:szCs w:val="24"/>
              </w:rPr>
              <w:t>мкг/дм</w:t>
            </w:r>
            <w:r w:rsidRPr="00B01F2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C638B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(&lt;0,02)</w:t>
            </w:r>
          </w:p>
        </w:tc>
        <w:tc>
          <w:tcPr>
            <w:tcW w:w="1593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(&lt;0,02)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6.12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Нефтепродукты (суммарно)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0,01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6.13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Нитриты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57773D">
              <w:rPr>
                <w:rFonts w:ascii="Times New Roman" w:hAnsi="Times New Roman" w:cs="Times New Roman"/>
                <w:sz w:val="24"/>
                <w:szCs w:val="26"/>
              </w:rPr>
              <w:t>(по NO</w:t>
            </w:r>
            <w:r w:rsidRPr="0057773D">
              <w:rPr>
                <w:rFonts w:ascii="Times New Roman" w:hAnsi="Times New Roman" w:cs="Times New Roman"/>
                <w:sz w:val="24"/>
                <w:szCs w:val="26"/>
                <w:vertAlign w:val="subscript"/>
              </w:rPr>
              <w:t>2</w:t>
            </w:r>
            <w:r w:rsidRPr="0057773D">
              <w:rPr>
                <w:rFonts w:ascii="Times New Roman" w:hAnsi="Times New Roman" w:cs="Times New Roman"/>
                <w:sz w:val="24"/>
                <w:szCs w:val="26"/>
                <w:vertAlign w:val="superscript"/>
              </w:rPr>
              <w:t>-</w:t>
            </w:r>
            <w:r w:rsidRPr="0057773D">
              <w:rPr>
                <w:rFonts w:ascii="Times New Roman" w:hAnsi="Times New Roman" w:cs="Times New Roman"/>
                <w:sz w:val="24"/>
                <w:szCs w:val="26"/>
              </w:rPr>
              <w:t>)</w:t>
            </w:r>
            <w:r w:rsidRPr="0057773D">
              <w:rPr>
                <w:sz w:val="24"/>
                <w:szCs w:val="26"/>
              </w:rPr>
              <w:t xml:space="preserve"> 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0,005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6.14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Окисляемость </w:t>
            </w:r>
            <w:proofErr w:type="spellStart"/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перманганатная</w:t>
            </w:r>
            <w:proofErr w:type="spellEnd"/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 О</w:t>
            </w:r>
            <w:proofErr w:type="gramStart"/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bscript"/>
                <w:lang w:eastAsia="ru-RU"/>
              </w:rPr>
              <w:t>2</w:t>
            </w:r>
            <w:proofErr w:type="gramEnd"/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/л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6.15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Органический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углерод 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504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мг/дм</w:t>
            </w:r>
            <w:r w:rsidRPr="00C1187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6.16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ПАВ (</w:t>
            </w:r>
            <w:proofErr w:type="gramStart"/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анионактивные</w:t>
            </w:r>
            <w:proofErr w:type="gramEnd"/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0,05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6.17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Пестициды </w:t>
            </w:r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5)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(сумма)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(&lt;0,5)</w:t>
            </w:r>
          </w:p>
        </w:tc>
        <w:tc>
          <w:tcPr>
            <w:tcW w:w="1593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(&lt;0,5)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6.18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Пестициды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6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)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559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(&lt;0,1)</w:t>
            </w:r>
          </w:p>
        </w:tc>
        <w:tc>
          <w:tcPr>
            <w:tcW w:w="1593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(&lt;0,1)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F857FD" w:rsidRDefault="00C638BA" w:rsidP="00C638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6.19</w:t>
            </w:r>
          </w:p>
        </w:tc>
        <w:tc>
          <w:tcPr>
            <w:tcW w:w="2410" w:type="dxa"/>
          </w:tcPr>
          <w:p w:rsidR="00C638BA" w:rsidRPr="00F857FD" w:rsidRDefault="00C638BA" w:rsidP="00C638BA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57FD">
              <w:rPr>
                <w:rFonts w:ascii="Times New Roman" w:hAnsi="Times New Roman"/>
                <w:sz w:val="24"/>
                <w:szCs w:val="24"/>
              </w:rPr>
              <w:t>Симазин</w:t>
            </w:r>
            <w:proofErr w:type="spellEnd"/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01F2A">
              <w:rPr>
                <w:rFonts w:ascii="Times New Roman" w:hAnsi="Times New Roman"/>
                <w:sz w:val="24"/>
                <w:szCs w:val="24"/>
              </w:rPr>
              <w:t>мкг/дм</w:t>
            </w:r>
            <w:r w:rsidRPr="00B01F2A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559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(&lt;0,01)</w:t>
            </w:r>
          </w:p>
        </w:tc>
        <w:tc>
          <w:tcPr>
            <w:tcW w:w="1593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(&lt;0,01)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6.20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Фенолы летучие 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0,5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6.21</w:t>
            </w:r>
          </w:p>
        </w:tc>
        <w:tc>
          <w:tcPr>
            <w:tcW w:w="2410" w:type="dxa"/>
          </w:tcPr>
          <w:p w:rsidR="00C638B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Формальдегид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559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(&lt;12,5)</w:t>
            </w:r>
          </w:p>
        </w:tc>
        <w:tc>
          <w:tcPr>
            <w:tcW w:w="1593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(&lt;12,5)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6.22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Хлороформ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)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допускается (</w:t>
            </w:r>
            <w:r w:rsidRPr="00743305"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sz w:val="24"/>
                <w:szCs w:val="24"/>
              </w:rPr>
              <w:t>1,0)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допускается (</w:t>
            </w:r>
            <w:r w:rsidRPr="00743305">
              <w:rPr>
                <w:rFonts w:ascii="Times New Roman" w:hAnsi="Times New Roman"/>
                <w:sz w:val="24"/>
                <w:szCs w:val="24"/>
              </w:rPr>
              <w:t>&lt;</w:t>
            </w:r>
            <w:r>
              <w:rPr>
                <w:rFonts w:ascii="Times New Roman" w:hAnsi="Times New Roman"/>
                <w:sz w:val="24"/>
                <w:szCs w:val="24"/>
              </w:rPr>
              <w:t>1,0)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6.23</w:t>
            </w:r>
          </w:p>
        </w:tc>
        <w:tc>
          <w:tcPr>
            <w:tcW w:w="2410" w:type="dxa"/>
          </w:tcPr>
          <w:p w:rsidR="00C638B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Четыреххлористый углерод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мкг/дм</w:t>
            </w:r>
            <w:r w:rsidRPr="0055332A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4" w:type="dxa"/>
          </w:tcPr>
          <w:p w:rsidR="00C638B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2,0</w:t>
            </w:r>
          </w:p>
        </w:tc>
        <w:tc>
          <w:tcPr>
            <w:tcW w:w="1559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(&lt;0,5)</w:t>
            </w:r>
          </w:p>
        </w:tc>
        <w:tc>
          <w:tcPr>
            <w:tcW w:w="1593" w:type="dxa"/>
          </w:tcPr>
          <w:p w:rsidR="00C638BA" w:rsidRPr="005B41DD" w:rsidRDefault="00C638BA" w:rsidP="00C638B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не допускается</w:t>
            </w:r>
          </w:p>
          <w:p w:rsidR="00C638BA" w:rsidRPr="005B41D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B41DD">
              <w:rPr>
                <w:rFonts w:ascii="Times New Roman" w:hAnsi="Times New Roman"/>
                <w:sz w:val="24"/>
                <w:szCs w:val="24"/>
                <w:lang w:eastAsia="ru-RU"/>
              </w:rPr>
              <w:t>(&lt;0,5)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B7AE6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964" w:type="dxa"/>
            <w:gridSpan w:val="5"/>
          </w:tcPr>
          <w:p w:rsidR="00C638B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Комплексные показатели токсичности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F857FD" w:rsidRDefault="00C638BA" w:rsidP="00C638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7.1</w:t>
            </w:r>
          </w:p>
        </w:tc>
        <w:tc>
          <w:tcPr>
            <w:tcW w:w="2410" w:type="dxa"/>
          </w:tcPr>
          <w:p w:rsidR="00C638BA" w:rsidRPr="00F857FD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F857FD">
              <w:rPr>
                <w:rFonts w:ascii="Times New Roman" w:hAnsi="Times New Roman"/>
                <w:sz w:val="24"/>
                <w:szCs w:val="24"/>
              </w:rPr>
              <w:t>По</w:t>
            </w:r>
            <w:r w:rsidRPr="00F857F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∑</w:t>
            </w:r>
            <w:r w:rsidRPr="00F857F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</w:t>
            </w:r>
            <w:r w:rsidRPr="00F857F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F857F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857FD">
              <w:rPr>
                <w:rFonts w:ascii="Times New Roman" w:hAnsi="Times New Roman"/>
                <w:sz w:val="24"/>
                <w:szCs w:val="24"/>
              </w:rPr>
              <w:t>и</w:t>
            </w:r>
            <w:r w:rsidRPr="00F857F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NO</w:t>
            </w:r>
            <w:r w:rsidRPr="00F857FD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1418" w:type="dxa"/>
          </w:tcPr>
          <w:p w:rsidR="00C638BA" w:rsidRPr="007038CE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1984" w:type="dxa"/>
          </w:tcPr>
          <w:p w:rsidR="00C638BA" w:rsidRPr="007038CE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≤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C638BA" w:rsidRPr="00F857F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≤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3" w:type="dxa"/>
          </w:tcPr>
          <w:p w:rsidR="00C638BA" w:rsidRPr="00F857F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≤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B7AE6" w:rsidRDefault="00C638BA" w:rsidP="00C638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7.2</w:t>
            </w:r>
          </w:p>
        </w:tc>
        <w:tc>
          <w:tcPr>
            <w:tcW w:w="2410" w:type="dxa"/>
          </w:tcPr>
          <w:p w:rsidR="00C638BA" w:rsidRPr="00F857FD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857FD">
              <w:rPr>
                <w:rFonts w:ascii="Times New Roman" w:hAnsi="Times New Roman"/>
                <w:sz w:val="24"/>
                <w:szCs w:val="24"/>
                <w:lang w:val="en-US"/>
              </w:rPr>
              <w:t>тригалометанов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4)</w:t>
            </w:r>
          </w:p>
        </w:tc>
        <w:tc>
          <w:tcPr>
            <w:tcW w:w="1418" w:type="dxa"/>
          </w:tcPr>
          <w:p w:rsidR="00C638BA" w:rsidRPr="007038CE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1984" w:type="dxa"/>
          </w:tcPr>
          <w:p w:rsidR="00C638BA" w:rsidRPr="00F857F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≤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9" w:type="dxa"/>
          </w:tcPr>
          <w:p w:rsidR="00C638BA" w:rsidRPr="00F857F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≤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93" w:type="dxa"/>
          </w:tcPr>
          <w:p w:rsidR="00C638BA" w:rsidRPr="00F857FD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≤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ED1740" w:rsidTr="005B7AE6">
        <w:trPr>
          <w:trHeight w:val="454"/>
        </w:trPr>
        <w:tc>
          <w:tcPr>
            <w:tcW w:w="675" w:type="dxa"/>
          </w:tcPr>
          <w:p w:rsidR="00ED1740" w:rsidRDefault="00ED1740" w:rsidP="00C638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</w:t>
            </w:r>
          </w:p>
        </w:tc>
        <w:tc>
          <w:tcPr>
            <w:tcW w:w="2410" w:type="dxa"/>
          </w:tcPr>
          <w:p w:rsidR="00ED1740" w:rsidRPr="00ED1740" w:rsidRDefault="00ED1740" w:rsidP="00C638BA">
            <w:pPr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proofErr w:type="gramStart"/>
            <w:r w:rsidRPr="00ED1740">
              <w:rPr>
                <w:rFonts w:ascii="Times New Roman" w:hAnsi="Times New Roman"/>
                <w:sz w:val="24"/>
                <w:szCs w:val="24"/>
              </w:rPr>
              <w:t xml:space="preserve">Интегральная токсичность на </w:t>
            </w:r>
            <w:r w:rsidRPr="00ED174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Daphnia</w:t>
            </w:r>
            <w:r w:rsidRPr="00ED174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ED1740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magna</w:t>
            </w:r>
            <w:r w:rsidRPr="00ED174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7)</w:t>
            </w:r>
            <w:proofErr w:type="gramEnd"/>
          </w:p>
        </w:tc>
        <w:tc>
          <w:tcPr>
            <w:tcW w:w="1418" w:type="dxa"/>
          </w:tcPr>
          <w:p w:rsidR="00ED1740" w:rsidRDefault="00ED1740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984" w:type="dxa"/>
          </w:tcPr>
          <w:p w:rsidR="00ED1740" w:rsidRDefault="00ED1740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≤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59" w:type="dxa"/>
          </w:tcPr>
          <w:p w:rsidR="00ED1740" w:rsidRDefault="00ED1740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≤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593" w:type="dxa"/>
          </w:tcPr>
          <w:p w:rsidR="00ED1740" w:rsidRDefault="00ED1740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≤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B7AE6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964" w:type="dxa"/>
            <w:gridSpan w:val="5"/>
          </w:tcPr>
          <w:p w:rsidR="00C638BA" w:rsidRDefault="00E61561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Обобщенные показатели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безопасности</w:t>
            </w:r>
          </w:p>
        </w:tc>
      </w:tr>
      <w:tr w:rsidR="00C638BA" w:rsidTr="005B7AE6">
        <w:trPr>
          <w:trHeight w:val="454"/>
        </w:trPr>
        <w:tc>
          <w:tcPr>
            <w:tcW w:w="675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2410" w:type="dxa"/>
          </w:tcPr>
          <w:p w:rsidR="00C638BA" w:rsidRPr="0055332A" w:rsidRDefault="00C638BA" w:rsidP="00C638BA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Жесткость общая</w:t>
            </w:r>
          </w:p>
        </w:tc>
        <w:tc>
          <w:tcPr>
            <w:tcW w:w="1418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мг-</w:t>
            </w:r>
            <w:proofErr w:type="spellStart"/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экв</w:t>
            </w:r>
            <w:proofErr w:type="spellEnd"/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/л</w:t>
            </w:r>
          </w:p>
        </w:tc>
        <w:tc>
          <w:tcPr>
            <w:tcW w:w="1984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5332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59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593" w:type="dxa"/>
          </w:tcPr>
          <w:p w:rsidR="00C638BA" w:rsidRPr="0055332A" w:rsidRDefault="00C638BA" w:rsidP="00C638BA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</w:tbl>
    <w:p w:rsidR="005B7AE6" w:rsidRPr="005B7AE6" w:rsidRDefault="005B7AE6" w:rsidP="005B7AE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</w:t>
      </w:r>
    </w:p>
    <w:p w:rsidR="005B7AE6" w:rsidRPr="005B7AE6" w:rsidRDefault="005B7AE6" w:rsidP="005B7A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 xml:space="preserve">* Не нормируется для </w:t>
      </w:r>
      <w:proofErr w:type="spellStart"/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>купажированной</w:t>
      </w:r>
      <w:proofErr w:type="spellEnd"/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 xml:space="preserve"> питьевой воды и искусственно минерализованной питьевой воды.</w:t>
      </w:r>
    </w:p>
    <w:p w:rsidR="005B7AE6" w:rsidRPr="005B7AE6" w:rsidRDefault="005B7AE6" w:rsidP="005B7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>** Для обработанной питьевой воды и искусственно минерализованной питьевой воды – 50–1000 мг/дм</w:t>
      </w:r>
      <w:r w:rsidRPr="005B7AE6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t>3</w:t>
      </w:r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 xml:space="preserve">, для </w:t>
      </w:r>
      <w:proofErr w:type="spellStart"/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>купажированной</w:t>
      </w:r>
      <w:proofErr w:type="spellEnd"/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 xml:space="preserve"> питьевой воды – 50–2000 мг/дм</w:t>
      </w:r>
      <w:r w:rsidRPr="005B7AE6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t>3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5B7AE6" w:rsidRDefault="005B7AE6" w:rsidP="005B7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1285A" w:rsidRPr="005B7AE6" w:rsidRDefault="00A1285A" w:rsidP="005B7A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B7AE6">
        <w:rPr>
          <w:rFonts w:ascii="Times New Roman" w:hAnsi="Times New Roman" w:cs="Times New Roman"/>
          <w:sz w:val="26"/>
          <w:szCs w:val="26"/>
        </w:rPr>
        <w:t>Примечания:</w:t>
      </w:r>
    </w:p>
    <w:p w:rsidR="00370116" w:rsidRPr="005B7AE6" w:rsidRDefault="00370116" w:rsidP="005B7AE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>1</w:t>
      </w:r>
      <w:r w:rsidR="00A1285A" w:rsidRPr="005B7AE6">
        <w:rPr>
          <w:rFonts w:ascii="Times New Roman" w:eastAsia="Times New Roman" w:hAnsi="Times New Roman"/>
          <w:sz w:val="26"/>
          <w:szCs w:val="26"/>
          <w:lang w:eastAsia="ru-RU"/>
        </w:rPr>
        <w:t>. </w:t>
      </w:r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>Для газированной питьевой воды допускается содержание менее 4,5 единиц.</w:t>
      </w:r>
    </w:p>
    <w:p w:rsidR="00370116" w:rsidRPr="005B7AE6" w:rsidRDefault="00370116" w:rsidP="005B7A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>2</w:t>
      </w:r>
      <w:r w:rsidR="00A1285A" w:rsidRPr="005B7AE6">
        <w:rPr>
          <w:rFonts w:ascii="Times New Roman" w:eastAsia="Times New Roman" w:hAnsi="Times New Roman"/>
          <w:sz w:val="26"/>
          <w:szCs w:val="26"/>
          <w:lang w:eastAsia="ru-RU"/>
        </w:rPr>
        <w:t>. </w:t>
      </w:r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>Содержание йодидов контролируется только в случае обогащения питьевой воды добавками, содержащими йодиды. Для детей от 0 до 3 лет обогащение питьевой воды для детского питания по йоду не допускается.</w:t>
      </w:r>
    </w:p>
    <w:p w:rsidR="00370116" w:rsidRPr="005B7AE6" w:rsidRDefault="00370116" w:rsidP="005B7AE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lastRenderedPageBreak/>
        <w:t>3</w:t>
      </w:r>
      <w:r w:rsidR="00A1285A" w:rsidRPr="005B7AE6">
        <w:rPr>
          <w:rFonts w:ascii="Times New Roman" w:eastAsia="Times New Roman" w:hAnsi="Times New Roman"/>
          <w:sz w:val="26"/>
          <w:szCs w:val="26"/>
          <w:lang w:eastAsia="ru-RU"/>
        </w:rPr>
        <w:t>. </w:t>
      </w:r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>Подлежит обязательному контролю при использовании в технологии производства материалов и оборудования, содержащих цинк.</w:t>
      </w:r>
    </w:p>
    <w:p w:rsidR="00C638BA" w:rsidRPr="005B7AE6" w:rsidRDefault="00C638BA" w:rsidP="00C638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4</w:t>
      </w:r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 xml:space="preserve">. Содержание хлора свободного, связанного и </w:t>
      </w:r>
      <w:proofErr w:type="spellStart"/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>тригалометана</w:t>
      </w:r>
      <w:proofErr w:type="spellEnd"/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 xml:space="preserve"> контролируется только в случае использования в качестве источника водозабора воды централизованного водоснабжения. </w:t>
      </w:r>
      <w:proofErr w:type="spellStart"/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>Тригалометаны</w:t>
      </w:r>
      <w:proofErr w:type="spellEnd"/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 xml:space="preserve"> включают в себя: хлороформ, </w:t>
      </w:r>
      <w:proofErr w:type="spellStart"/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>бромоформ</w:t>
      </w:r>
      <w:proofErr w:type="spellEnd"/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>дибромхлорметан</w:t>
      </w:r>
      <w:proofErr w:type="spellEnd"/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proofErr w:type="spellStart"/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>бромдихлорметан</w:t>
      </w:r>
      <w:proofErr w:type="spellEnd"/>
      <w:r w:rsidRPr="005B7AE6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370116" w:rsidRPr="00ED1740" w:rsidRDefault="00C638BA" w:rsidP="00ED17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5</w:t>
      </w:r>
      <w:r w:rsidR="00A1285A" w:rsidRPr="005B7AE6">
        <w:rPr>
          <w:rFonts w:ascii="Times New Roman" w:eastAsia="Times New Roman" w:hAnsi="Times New Roman"/>
          <w:sz w:val="26"/>
          <w:szCs w:val="26"/>
          <w:lang w:eastAsia="ru-RU"/>
        </w:rPr>
        <w:t>. </w:t>
      </w:r>
      <w:r w:rsidR="00370116" w:rsidRPr="005B7AE6">
        <w:rPr>
          <w:rFonts w:ascii="Times New Roman" w:eastAsia="Times New Roman" w:hAnsi="Times New Roman"/>
          <w:sz w:val="26"/>
          <w:szCs w:val="26"/>
          <w:lang w:eastAsia="ru-RU"/>
        </w:rPr>
        <w:t xml:space="preserve">Пестициды включают в себя: органические инсектициды, гербициды, </w:t>
      </w:r>
      <w:r w:rsidR="00370116" w:rsidRPr="00ED1740">
        <w:rPr>
          <w:rFonts w:ascii="Times New Roman" w:eastAsia="Times New Roman" w:hAnsi="Times New Roman"/>
          <w:sz w:val="26"/>
          <w:szCs w:val="26"/>
          <w:lang w:eastAsia="ru-RU"/>
        </w:rPr>
        <w:t xml:space="preserve">фунгициды, </w:t>
      </w:r>
      <w:proofErr w:type="spellStart"/>
      <w:r w:rsidR="00370116" w:rsidRPr="00ED1740">
        <w:rPr>
          <w:rFonts w:ascii="Times New Roman" w:eastAsia="Times New Roman" w:hAnsi="Times New Roman"/>
          <w:sz w:val="26"/>
          <w:szCs w:val="26"/>
          <w:lang w:eastAsia="ru-RU"/>
        </w:rPr>
        <w:t>нематоциды</w:t>
      </w:r>
      <w:proofErr w:type="spellEnd"/>
      <w:r w:rsidR="00370116" w:rsidRPr="00ED1740">
        <w:rPr>
          <w:rFonts w:ascii="Times New Roman" w:eastAsia="Times New Roman" w:hAnsi="Times New Roman"/>
          <w:sz w:val="26"/>
          <w:szCs w:val="26"/>
          <w:lang w:eastAsia="ru-RU"/>
        </w:rPr>
        <w:t xml:space="preserve">, акарициды, </w:t>
      </w:r>
      <w:proofErr w:type="spellStart"/>
      <w:r w:rsidR="00370116" w:rsidRPr="00ED1740">
        <w:rPr>
          <w:rFonts w:ascii="Times New Roman" w:eastAsia="Times New Roman" w:hAnsi="Times New Roman"/>
          <w:sz w:val="26"/>
          <w:szCs w:val="26"/>
          <w:lang w:eastAsia="ru-RU"/>
        </w:rPr>
        <w:t>альгициды</w:t>
      </w:r>
      <w:proofErr w:type="spellEnd"/>
      <w:r w:rsidR="00370116" w:rsidRPr="00ED1740">
        <w:rPr>
          <w:rFonts w:ascii="Times New Roman" w:eastAsia="Times New Roman" w:hAnsi="Times New Roman"/>
          <w:sz w:val="26"/>
          <w:szCs w:val="26"/>
          <w:lang w:eastAsia="ru-RU"/>
        </w:rPr>
        <w:t xml:space="preserve">, родентициды, </w:t>
      </w:r>
      <w:proofErr w:type="spellStart"/>
      <w:r w:rsidR="00370116" w:rsidRPr="00ED1740">
        <w:rPr>
          <w:rFonts w:ascii="Times New Roman" w:eastAsia="Times New Roman" w:hAnsi="Times New Roman"/>
          <w:sz w:val="26"/>
          <w:szCs w:val="26"/>
          <w:lang w:eastAsia="ru-RU"/>
        </w:rPr>
        <w:t>слимициды</w:t>
      </w:r>
      <w:proofErr w:type="spellEnd"/>
      <w:r w:rsidR="00370116" w:rsidRPr="00ED1740">
        <w:rPr>
          <w:rFonts w:ascii="Times New Roman" w:eastAsia="Times New Roman" w:hAnsi="Times New Roman"/>
          <w:sz w:val="26"/>
          <w:szCs w:val="26"/>
          <w:lang w:eastAsia="ru-RU"/>
        </w:rPr>
        <w:t xml:space="preserve"> и родственные продукты (их метаболиты). </w:t>
      </w:r>
    </w:p>
    <w:p w:rsidR="00370116" w:rsidRPr="00ED1740" w:rsidRDefault="00C638BA" w:rsidP="00ED174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ED1740"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A1285A" w:rsidRPr="00ED1740">
        <w:rPr>
          <w:rFonts w:ascii="Times New Roman" w:eastAsia="Times New Roman" w:hAnsi="Times New Roman"/>
          <w:sz w:val="26"/>
          <w:szCs w:val="26"/>
          <w:lang w:eastAsia="ru-RU"/>
        </w:rPr>
        <w:t>. </w:t>
      </w:r>
      <w:r w:rsidR="00370116" w:rsidRPr="00ED1740">
        <w:rPr>
          <w:rFonts w:ascii="Times New Roman" w:eastAsia="Times New Roman" w:hAnsi="Times New Roman"/>
          <w:sz w:val="26"/>
          <w:szCs w:val="26"/>
          <w:lang w:eastAsia="ru-RU"/>
        </w:rPr>
        <w:t xml:space="preserve">Для контроля выбираются пестициды, которые могут присутствовать в источнике водозабора. Параметрические величины применяются к каждому индивидуальному пестициду. Для </w:t>
      </w:r>
      <w:proofErr w:type="spellStart"/>
      <w:r w:rsidR="00370116" w:rsidRPr="00ED1740">
        <w:rPr>
          <w:rFonts w:ascii="Times New Roman" w:eastAsia="Times New Roman" w:hAnsi="Times New Roman"/>
          <w:sz w:val="26"/>
          <w:szCs w:val="26"/>
          <w:lang w:eastAsia="ru-RU"/>
        </w:rPr>
        <w:t>алдрина</w:t>
      </w:r>
      <w:proofErr w:type="spellEnd"/>
      <w:r w:rsidR="00370116" w:rsidRPr="00ED1740">
        <w:rPr>
          <w:rFonts w:ascii="Times New Roman" w:eastAsia="Times New Roman" w:hAnsi="Times New Roman"/>
          <w:sz w:val="26"/>
          <w:szCs w:val="26"/>
          <w:lang w:eastAsia="ru-RU"/>
        </w:rPr>
        <w:t xml:space="preserve">, </w:t>
      </w:r>
      <w:proofErr w:type="spellStart"/>
      <w:r w:rsidR="00370116" w:rsidRPr="00ED1740">
        <w:rPr>
          <w:rFonts w:ascii="Times New Roman" w:eastAsia="Times New Roman" w:hAnsi="Times New Roman"/>
          <w:sz w:val="26"/>
          <w:szCs w:val="26"/>
          <w:lang w:eastAsia="ru-RU"/>
        </w:rPr>
        <w:t>диэльдрина</w:t>
      </w:r>
      <w:proofErr w:type="spellEnd"/>
      <w:r w:rsidR="00370116" w:rsidRPr="00ED1740">
        <w:rPr>
          <w:rFonts w:ascii="Times New Roman" w:eastAsia="Times New Roman" w:hAnsi="Times New Roman"/>
          <w:sz w:val="26"/>
          <w:szCs w:val="26"/>
          <w:lang w:eastAsia="ru-RU"/>
        </w:rPr>
        <w:t xml:space="preserve"> и </w:t>
      </w:r>
      <w:proofErr w:type="spellStart"/>
      <w:r w:rsidR="00370116" w:rsidRPr="00ED1740">
        <w:rPr>
          <w:rFonts w:ascii="Times New Roman" w:eastAsia="Times New Roman" w:hAnsi="Times New Roman"/>
          <w:sz w:val="26"/>
          <w:szCs w:val="26"/>
          <w:lang w:eastAsia="ru-RU"/>
        </w:rPr>
        <w:t>гептахлорэпоксида</w:t>
      </w:r>
      <w:proofErr w:type="spellEnd"/>
      <w:r w:rsidR="00370116" w:rsidRPr="00ED1740">
        <w:rPr>
          <w:rFonts w:ascii="Times New Roman" w:eastAsia="Times New Roman" w:hAnsi="Times New Roman"/>
          <w:sz w:val="26"/>
          <w:szCs w:val="26"/>
          <w:lang w:eastAsia="ru-RU"/>
        </w:rPr>
        <w:t xml:space="preserve"> параметрическая величина равна 0,03 мкг/дм</w:t>
      </w:r>
      <w:r w:rsidR="00370116" w:rsidRPr="00ED1740">
        <w:rPr>
          <w:rFonts w:ascii="Times New Roman" w:eastAsia="Times New Roman" w:hAnsi="Times New Roman"/>
          <w:sz w:val="26"/>
          <w:szCs w:val="26"/>
          <w:vertAlign w:val="superscript"/>
          <w:lang w:eastAsia="ru-RU"/>
        </w:rPr>
        <w:t>3</w:t>
      </w:r>
      <w:r w:rsidR="00370116" w:rsidRPr="00ED1740">
        <w:rPr>
          <w:rFonts w:ascii="Times New Roman" w:eastAsia="Times New Roman" w:hAnsi="Times New Roman"/>
          <w:sz w:val="26"/>
          <w:szCs w:val="26"/>
          <w:lang w:eastAsia="ru-RU"/>
        </w:rPr>
        <w:t>.</w:t>
      </w:r>
    </w:p>
    <w:p w:rsidR="00ED1740" w:rsidRDefault="00ED1740" w:rsidP="00ED174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D1740">
        <w:rPr>
          <w:rFonts w:ascii="Times New Roman" w:hAnsi="Times New Roman" w:cs="Times New Roman"/>
          <w:sz w:val="26"/>
          <w:szCs w:val="26"/>
        </w:rPr>
        <w:t>7. </w:t>
      </w:r>
      <w:r w:rsidRPr="00ED17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Определяется в точке </w:t>
      </w:r>
      <w:proofErr w:type="spellStart"/>
      <w:r w:rsidRPr="00ED1740">
        <w:rPr>
          <w:rFonts w:ascii="Times New Roman" w:eastAsia="Times New Roman" w:hAnsi="Times New Roman" w:cs="Times New Roman"/>
          <w:sz w:val="26"/>
          <w:szCs w:val="26"/>
          <w:lang w:eastAsia="ru-RU"/>
        </w:rPr>
        <w:t>водоотбора</w:t>
      </w:r>
      <w:proofErr w:type="spellEnd"/>
      <w:r w:rsidRPr="00ED17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исходной (сырой) воды </w:t>
      </w:r>
      <w:r w:rsidR="00F63B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производственного контроля и на стадии постановки продукции на выпуск </w:t>
      </w:r>
      <w:bookmarkStart w:id="5" w:name="_GoBack"/>
      <w:bookmarkEnd w:id="5"/>
      <w:r w:rsidRPr="00ED1740">
        <w:rPr>
          <w:rFonts w:ascii="Times New Roman" w:eastAsia="Times New Roman" w:hAnsi="Times New Roman" w:cs="Times New Roman"/>
          <w:sz w:val="26"/>
          <w:szCs w:val="26"/>
          <w:lang w:eastAsia="ru-RU"/>
        </w:rPr>
        <w:t>только в случае, если вода отобрана из поверхностного водозабора либо подземных источников, расположенных в зоне влияния поверхностных источников, а также родниковой воды.</w:t>
      </w:r>
    </w:p>
    <w:p w:rsidR="000E6E7A" w:rsidRDefault="000E6E7A">
      <w:pPr>
        <w:rPr>
          <w:rFonts w:ascii="Times New Roman" w:eastAsia="Times New Roman" w:hAnsi="Times New Roman" w:cs="TimesET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ET"/>
          <w:bCs/>
          <w:sz w:val="28"/>
          <w:szCs w:val="28"/>
          <w:lang w:eastAsia="ru-RU"/>
        </w:rPr>
        <w:br w:type="page"/>
      </w:r>
    </w:p>
    <w:p w:rsidR="007173F5" w:rsidRDefault="001F7700" w:rsidP="00590FC3">
      <w:pPr>
        <w:widowControl w:val="0"/>
        <w:tabs>
          <w:tab w:val="left" w:pos="198"/>
        </w:tabs>
        <w:spacing w:after="0" w:line="240" w:lineRule="auto"/>
        <w:jc w:val="right"/>
        <w:rPr>
          <w:rFonts w:ascii="Times New Roman" w:eastAsia="Times New Roman" w:hAnsi="Times New Roman" w:cs="TimesET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ET"/>
          <w:bCs/>
          <w:sz w:val="28"/>
          <w:szCs w:val="28"/>
          <w:lang w:eastAsia="ru-RU"/>
        </w:rPr>
        <w:lastRenderedPageBreak/>
        <w:t>Таблица 2</w:t>
      </w:r>
      <w:r w:rsidR="002F63DB">
        <w:rPr>
          <w:rFonts w:ascii="Times New Roman" w:eastAsia="Times New Roman" w:hAnsi="Times New Roman" w:cs="TimesET"/>
          <w:bCs/>
          <w:sz w:val="28"/>
          <w:szCs w:val="28"/>
          <w:lang w:eastAsia="ru-RU"/>
        </w:rPr>
        <w:t>5</w:t>
      </w:r>
      <w:r w:rsidR="00E75636">
        <w:rPr>
          <w:rFonts w:ascii="Times New Roman" w:eastAsia="Times New Roman" w:hAnsi="Times New Roman" w:cs="TimesET"/>
          <w:bCs/>
          <w:sz w:val="28"/>
          <w:szCs w:val="28"/>
          <w:lang w:eastAsia="ru-RU"/>
        </w:rPr>
        <w:t>.4</w:t>
      </w:r>
    </w:p>
    <w:p w:rsidR="00A1285A" w:rsidRDefault="00A1285A" w:rsidP="00590FC3">
      <w:pPr>
        <w:spacing w:after="0" w:line="240" w:lineRule="auto"/>
        <w:jc w:val="center"/>
        <w:rPr>
          <w:rFonts w:ascii="Times New Roman" w:hAnsi="Times New Roman" w:cs="Times New Roman"/>
          <w:caps/>
          <w:sz w:val="30"/>
          <w:szCs w:val="30"/>
        </w:rPr>
      </w:pPr>
    </w:p>
    <w:p w:rsidR="007173F5" w:rsidRDefault="001F7700" w:rsidP="00590FC3">
      <w:pPr>
        <w:spacing w:after="0" w:line="240" w:lineRule="auto"/>
        <w:jc w:val="center"/>
        <w:rPr>
          <w:rFonts w:ascii="Times New Roman" w:hAnsi="Times New Roman" w:cs="Times New Roman"/>
          <w:caps/>
          <w:sz w:val="30"/>
          <w:szCs w:val="30"/>
        </w:rPr>
      </w:pPr>
      <w:r w:rsidRPr="00A1285A">
        <w:rPr>
          <w:rFonts w:ascii="Times New Roman" w:hAnsi="Times New Roman" w:cs="Times New Roman"/>
          <w:caps/>
          <w:sz w:val="30"/>
          <w:szCs w:val="30"/>
        </w:rPr>
        <w:t>Показатели микробиологической безопасности обработанной питьевой воды, природной питьевой воды, питьевой воды для детского питания, искусственно минерализованной природной воды, купажированной питьевой воды, изготовленной с использованием из природной питьевой воды</w:t>
      </w:r>
    </w:p>
    <w:p w:rsidR="00E61561" w:rsidRPr="00A1285A" w:rsidRDefault="00E61561" w:rsidP="00E61561">
      <w:pPr>
        <w:spacing w:after="0" w:line="280" w:lineRule="exact"/>
        <w:jc w:val="center"/>
        <w:rPr>
          <w:rFonts w:ascii="Times New Roman" w:hAnsi="Times New Roman" w:cs="Times New Roman"/>
          <w:caps/>
          <w:sz w:val="30"/>
          <w:szCs w:val="3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1843"/>
        <w:gridCol w:w="3260"/>
        <w:gridCol w:w="1525"/>
      </w:tblGrid>
      <w:tr w:rsidR="00E61561" w:rsidRPr="008A17C1" w:rsidTr="00AB4818">
        <w:trPr>
          <w:trHeight w:val="454"/>
          <w:tblHeader/>
        </w:trPr>
        <w:tc>
          <w:tcPr>
            <w:tcW w:w="2943" w:type="dxa"/>
            <w:vAlign w:val="center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показателя</w:t>
            </w:r>
          </w:p>
        </w:tc>
        <w:tc>
          <w:tcPr>
            <w:tcW w:w="1843" w:type="dxa"/>
            <w:vAlign w:val="center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260" w:type="dxa"/>
            <w:vAlign w:val="center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Обработанная питьевая вода, природная питьевая вода, </w:t>
            </w:r>
            <w:proofErr w:type="spellStart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купажированная</w:t>
            </w:r>
            <w:proofErr w:type="spellEnd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питьевая вода и искусственно минерализованная питьевая вода</w:t>
            </w:r>
          </w:p>
        </w:tc>
        <w:tc>
          <w:tcPr>
            <w:tcW w:w="1525" w:type="dxa"/>
            <w:vAlign w:val="center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Питьевая вода для детского питания</w:t>
            </w:r>
          </w:p>
        </w:tc>
      </w:tr>
      <w:tr w:rsidR="00E61561" w:rsidRPr="008A17C1" w:rsidTr="00AB4818">
        <w:trPr>
          <w:trHeight w:val="454"/>
          <w:tblHeader/>
        </w:trPr>
        <w:tc>
          <w:tcPr>
            <w:tcW w:w="2943" w:type="dxa"/>
          </w:tcPr>
          <w:p w:rsidR="00E61561" w:rsidRPr="008A17C1" w:rsidRDefault="00E61561" w:rsidP="00AB48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C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1561" w:rsidRPr="008A17C1" w:rsidRDefault="00E61561" w:rsidP="00AB48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C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E61561" w:rsidRPr="008A17C1" w:rsidRDefault="00E61561" w:rsidP="00AB48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C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5" w:type="dxa"/>
          </w:tcPr>
          <w:p w:rsidR="00E61561" w:rsidRPr="008A17C1" w:rsidRDefault="00E61561" w:rsidP="00AB48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C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61561" w:rsidRPr="008A17C1" w:rsidTr="00AB4818">
        <w:trPr>
          <w:trHeight w:val="454"/>
        </w:trPr>
        <w:tc>
          <w:tcPr>
            <w:tcW w:w="9571" w:type="dxa"/>
            <w:gridSpan w:val="4"/>
          </w:tcPr>
          <w:p w:rsidR="00E61561" w:rsidRPr="008A17C1" w:rsidRDefault="00E61561" w:rsidP="00AB4818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I. 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Бактериологические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безопасности</w:t>
            </w:r>
          </w:p>
        </w:tc>
      </w:tr>
      <w:tr w:rsidR="00E61561" w:rsidRPr="008A17C1" w:rsidTr="00AB4818">
        <w:trPr>
          <w:trHeight w:val="454"/>
        </w:trPr>
        <w:tc>
          <w:tcPr>
            <w:tcW w:w="2943" w:type="dxa"/>
          </w:tcPr>
          <w:p w:rsidR="00E61561" w:rsidRPr="008A17C1" w:rsidRDefault="00E61561" w:rsidP="00AB48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 w:cs="TimesET"/>
                <w:bCs/>
                <w:sz w:val="24"/>
                <w:szCs w:val="24"/>
                <w:lang w:eastAsia="ru-RU"/>
              </w:rPr>
              <w:t>Общее микробное число (ОМЧ)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22</w:t>
            </w:r>
            <w:proofErr w:type="gramStart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°С</w:t>
            </w:r>
            <w:proofErr w:type="gramEnd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1)</w:t>
            </w:r>
          </w:p>
        </w:tc>
        <w:tc>
          <w:tcPr>
            <w:tcW w:w="1843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КОЕ/</w:t>
            </w:r>
            <w:r w:rsidRPr="008A17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см</w:t>
            </w:r>
            <w:r w:rsidRPr="008A17C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260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100 </w:t>
            </w:r>
          </w:p>
        </w:tc>
        <w:tc>
          <w:tcPr>
            <w:tcW w:w="1525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100 </w:t>
            </w:r>
          </w:p>
        </w:tc>
      </w:tr>
      <w:tr w:rsidR="00E61561" w:rsidRPr="008A17C1" w:rsidTr="00AB4818">
        <w:trPr>
          <w:trHeight w:val="454"/>
        </w:trPr>
        <w:tc>
          <w:tcPr>
            <w:tcW w:w="2943" w:type="dxa"/>
          </w:tcPr>
          <w:p w:rsidR="00E61561" w:rsidRPr="008A17C1" w:rsidRDefault="00E61561" w:rsidP="00AB4818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8A17C1">
              <w:rPr>
                <w:rFonts w:ascii="Times New Roman" w:eastAsia="Times New Roman" w:hAnsi="Times New Roman" w:cs="TimesET"/>
                <w:bCs/>
                <w:sz w:val="24"/>
                <w:szCs w:val="24"/>
                <w:lang w:eastAsia="ru-RU"/>
              </w:rPr>
              <w:t>Общее микробное число (ОМЧ)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37</w:t>
            </w:r>
            <w:proofErr w:type="gramStart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°С</w:t>
            </w:r>
            <w:proofErr w:type="gramEnd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1)</w:t>
            </w:r>
          </w:p>
        </w:tc>
        <w:tc>
          <w:tcPr>
            <w:tcW w:w="1843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КОЕ/</w:t>
            </w:r>
            <w:r w:rsidRPr="008A17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см</w:t>
            </w:r>
            <w:r w:rsidRPr="008A17C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260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525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E61561" w:rsidRPr="008A17C1" w:rsidTr="00AB4818">
        <w:trPr>
          <w:trHeight w:val="454"/>
        </w:trPr>
        <w:tc>
          <w:tcPr>
            <w:tcW w:w="2943" w:type="dxa"/>
          </w:tcPr>
          <w:p w:rsidR="00E61561" w:rsidRPr="008A17C1" w:rsidRDefault="00E61561" w:rsidP="00AB48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 w:cs="TimesET"/>
                <w:bCs/>
                <w:sz w:val="24"/>
                <w:szCs w:val="24"/>
                <w:lang w:eastAsia="ru-RU"/>
              </w:rPr>
              <w:t>Общее микробное число (ОМЧ)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при 37</w:t>
            </w:r>
            <w:proofErr w:type="gramStart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°С</w:t>
            </w:r>
            <w:proofErr w:type="gramEnd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КОЕ/</w:t>
            </w:r>
            <w:r w:rsidRPr="008A17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см</w:t>
            </w:r>
            <w:r w:rsidRPr="008A17C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260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100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2)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25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100 </w:t>
            </w:r>
          </w:p>
        </w:tc>
      </w:tr>
      <w:tr w:rsidR="00E61561" w:rsidRPr="008A17C1" w:rsidTr="00AB4818">
        <w:trPr>
          <w:trHeight w:val="454"/>
        </w:trPr>
        <w:tc>
          <w:tcPr>
            <w:tcW w:w="2943" w:type="dxa"/>
          </w:tcPr>
          <w:p w:rsidR="00E61561" w:rsidRPr="008A17C1" w:rsidRDefault="00E61561" w:rsidP="00AB4818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Escherichia coli (E.coli)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1843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КОЕ/250 см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260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Отсутствие </w:t>
            </w:r>
          </w:p>
        </w:tc>
        <w:tc>
          <w:tcPr>
            <w:tcW w:w="1525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Отсутствие </w:t>
            </w:r>
          </w:p>
        </w:tc>
      </w:tr>
      <w:tr w:rsidR="00E61561" w:rsidRPr="008A17C1" w:rsidTr="00AB4818">
        <w:trPr>
          <w:trHeight w:val="454"/>
        </w:trPr>
        <w:tc>
          <w:tcPr>
            <w:tcW w:w="2943" w:type="dxa"/>
          </w:tcPr>
          <w:p w:rsidR="00E61561" w:rsidRPr="008A17C1" w:rsidRDefault="00E61561" w:rsidP="00AB4818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r w:rsidRPr="008A17C1">
              <w:rPr>
                <w:rFonts w:ascii="Times New Roman" w:eastAsia="Times New Roman" w:hAnsi="Times New Roman" w:cs="TimesET"/>
                <w:bCs/>
                <w:sz w:val="24"/>
                <w:szCs w:val="24"/>
                <w:lang w:eastAsia="ru-RU"/>
              </w:rPr>
              <w:t>Бактерии группы кишечной палочки (БГКП)</w:t>
            </w:r>
          </w:p>
        </w:tc>
        <w:tc>
          <w:tcPr>
            <w:tcW w:w="1843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КОЕ/250 см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260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Отсутствие </w:t>
            </w:r>
          </w:p>
        </w:tc>
        <w:tc>
          <w:tcPr>
            <w:tcW w:w="1525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Отсутствие </w:t>
            </w:r>
          </w:p>
        </w:tc>
      </w:tr>
      <w:tr w:rsidR="00E61561" w:rsidRPr="008A17C1" w:rsidTr="00AB4818">
        <w:trPr>
          <w:trHeight w:val="454"/>
        </w:trPr>
        <w:tc>
          <w:tcPr>
            <w:tcW w:w="2943" w:type="dxa"/>
          </w:tcPr>
          <w:p w:rsidR="00E61561" w:rsidRPr="008A17C1" w:rsidRDefault="00E61561" w:rsidP="00AB48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Энтерококки (фекальные стрептококки)</w:t>
            </w:r>
          </w:p>
        </w:tc>
        <w:tc>
          <w:tcPr>
            <w:tcW w:w="1843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КОЕ/250 см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260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Отсутствие </w:t>
            </w:r>
          </w:p>
        </w:tc>
        <w:tc>
          <w:tcPr>
            <w:tcW w:w="1525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Отсутствие </w:t>
            </w:r>
          </w:p>
        </w:tc>
      </w:tr>
      <w:tr w:rsidR="00E61561" w:rsidRPr="008A17C1" w:rsidTr="00AB4818">
        <w:trPr>
          <w:trHeight w:val="454"/>
        </w:trPr>
        <w:tc>
          <w:tcPr>
            <w:tcW w:w="2943" w:type="dxa"/>
          </w:tcPr>
          <w:p w:rsidR="00E61561" w:rsidRPr="008A17C1" w:rsidRDefault="00E61561" w:rsidP="00AB4818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Pseudomonas aeruginosa</w:t>
            </w:r>
          </w:p>
        </w:tc>
        <w:tc>
          <w:tcPr>
            <w:tcW w:w="1843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КОЕ/250 см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260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Отсутствие </w:t>
            </w:r>
          </w:p>
        </w:tc>
        <w:tc>
          <w:tcPr>
            <w:tcW w:w="1525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Отсутствие </w:t>
            </w:r>
          </w:p>
        </w:tc>
      </w:tr>
      <w:tr w:rsidR="00E61561" w:rsidRPr="008A17C1" w:rsidTr="00AB4818">
        <w:trPr>
          <w:trHeight w:val="454"/>
        </w:trPr>
        <w:tc>
          <w:tcPr>
            <w:tcW w:w="2943" w:type="dxa"/>
            <w:vAlign w:val="center"/>
          </w:tcPr>
          <w:p w:rsidR="00E61561" w:rsidRPr="008A17C1" w:rsidRDefault="00E61561" w:rsidP="00AB4818">
            <w:pP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8A17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Споры </w:t>
            </w:r>
            <w:proofErr w:type="spellStart"/>
            <w:r w:rsidRPr="008A17C1">
              <w:rPr>
                <w:rFonts w:ascii="Times New Roman" w:hAnsi="Times New Roman"/>
                <w:sz w:val="24"/>
                <w:szCs w:val="24"/>
                <w:lang w:eastAsia="ru-RU"/>
              </w:rPr>
              <w:t>сульфитредуци-рующих</w:t>
            </w:r>
            <w:proofErr w:type="spellEnd"/>
            <w:r w:rsidRPr="008A17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17C1">
              <w:rPr>
                <w:rFonts w:ascii="Times New Roman" w:hAnsi="Times New Roman"/>
                <w:sz w:val="24"/>
                <w:szCs w:val="24"/>
                <w:lang w:eastAsia="ru-RU"/>
              </w:rPr>
              <w:t>клотридий</w:t>
            </w:r>
            <w:proofErr w:type="spellEnd"/>
            <w:r w:rsidRPr="008A17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ED1740">
              <w:rPr>
                <w:rFonts w:ascii="Times New Roman" w:hAnsi="Times New Roman"/>
                <w:sz w:val="24"/>
                <w:szCs w:val="24"/>
                <w:vertAlign w:val="superscript"/>
                <w:lang w:eastAsia="ru-RU"/>
              </w:rPr>
              <w:t>3)</w:t>
            </w:r>
          </w:p>
        </w:tc>
        <w:tc>
          <w:tcPr>
            <w:tcW w:w="1843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hAnsi="Times New Roman"/>
                <w:sz w:val="24"/>
                <w:szCs w:val="24"/>
                <w:lang w:eastAsia="ru-RU"/>
              </w:rPr>
              <w:t>КОЕ/100 мл</w:t>
            </w:r>
          </w:p>
        </w:tc>
        <w:tc>
          <w:tcPr>
            <w:tcW w:w="3260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Отсутствие </w:t>
            </w:r>
          </w:p>
        </w:tc>
        <w:tc>
          <w:tcPr>
            <w:tcW w:w="1525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Отсутствие </w:t>
            </w:r>
          </w:p>
        </w:tc>
      </w:tr>
      <w:tr w:rsidR="00E61561" w:rsidRPr="008A17C1" w:rsidTr="00AB4818">
        <w:trPr>
          <w:trHeight w:val="454"/>
        </w:trPr>
        <w:tc>
          <w:tcPr>
            <w:tcW w:w="9571" w:type="dxa"/>
            <w:gridSpan w:val="4"/>
            <w:vAlign w:val="center"/>
          </w:tcPr>
          <w:p w:rsidR="00E61561" w:rsidRPr="008A17C1" w:rsidRDefault="00E61561" w:rsidP="00AB4818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II. </w:t>
            </w:r>
            <w:proofErr w:type="spellStart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Паразитологические</w:t>
            </w:r>
            <w:proofErr w:type="spellEnd"/>
            <w:r w:rsidRPr="008A17C1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безопасности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 xml:space="preserve"> 3)</w:t>
            </w:r>
          </w:p>
        </w:tc>
      </w:tr>
      <w:tr w:rsidR="00E61561" w:rsidRPr="008A17C1" w:rsidTr="00AB4818">
        <w:trPr>
          <w:trHeight w:val="454"/>
        </w:trPr>
        <w:tc>
          <w:tcPr>
            <w:tcW w:w="2943" w:type="dxa"/>
          </w:tcPr>
          <w:p w:rsidR="00E61561" w:rsidRPr="008A17C1" w:rsidRDefault="00E61561" w:rsidP="00AB4818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</w:pPr>
            <w:proofErr w:type="spellStart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Ооцисты</w:t>
            </w:r>
            <w:proofErr w:type="spellEnd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криптоспоридий</w:t>
            </w:r>
            <w:proofErr w:type="spellEnd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3)</w:t>
            </w:r>
          </w:p>
        </w:tc>
        <w:tc>
          <w:tcPr>
            <w:tcW w:w="1843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количество </w:t>
            </w:r>
            <w:proofErr w:type="gramStart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выявленных</w:t>
            </w:r>
            <w:proofErr w:type="gramEnd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ооцист</w:t>
            </w:r>
            <w:proofErr w:type="spellEnd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50 д</w:t>
            </w:r>
            <w:r w:rsidRPr="008A17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8A17C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260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525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Отсутствие</w:t>
            </w:r>
          </w:p>
        </w:tc>
      </w:tr>
      <w:tr w:rsidR="00E61561" w:rsidRPr="008A17C1" w:rsidTr="00AB4818">
        <w:trPr>
          <w:trHeight w:val="454"/>
        </w:trPr>
        <w:tc>
          <w:tcPr>
            <w:tcW w:w="2943" w:type="dxa"/>
          </w:tcPr>
          <w:p w:rsidR="00E61561" w:rsidRPr="008A17C1" w:rsidRDefault="00E61561" w:rsidP="00AB4818">
            <w:pPr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Цисты лямблий</w:t>
            </w:r>
            <w:r w:rsidRPr="008A17C1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val="en-US" w:eastAsia="ru-RU"/>
              </w:rPr>
              <w:t>3)</w:t>
            </w:r>
            <w:proofErr w:type="gramEnd"/>
          </w:p>
        </w:tc>
        <w:tc>
          <w:tcPr>
            <w:tcW w:w="1843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выявленных цист в 50 д</w:t>
            </w:r>
            <w:r w:rsidRPr="008A17C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</w:t>
            </w:r>
            <w:r w:rsidRPr="008A17C1">
              <w:rPr>
                <w:rFonts w:ascii="Times New Roman" w:eastAsia="Times New Roman" w:hAnsi="Times New Roman"/>
                <w:bCs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260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525" w:type="dxa"/>
          </w:tcPr>
          <w:p w:rsidR="00E61561" w:rsidRPr="008A17C1" w:rsidRDefault="00E61561" w:rsidP="00AB4818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A17C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Отсутствие</w:t>
            </w:r>
          </w:p>
        </w:tc>
      </w:tr>
      <w:tr w:rsidR="00E61561" w:rsidRPr="000B7B79" w:rsidTr="00AB4818">
        <w:trPr>
          <w:trHeight w:val="454"/>
        </w:trPr>
        <w:tc>
          <w:tcPr>
            <w:tcW w:w="2943" w:type="dxa"/>
          </w:tcPr>
          <w:p w:rsidR="00E61561" w:rsidRPr="000B7B79" w:rsidRDefault="00E61561" w:rsidP="000B7B7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B7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Яйца гельминтов</w:t>
            </w:r>
            <w:r w:rsidRPr="000B7B7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val="en-US" w:eastAsia="ru-RU"/>
              </w:rPr>
              <w:t>3)</w:t>
            </w:r>
            <w:proofErr w:type="gramEnd"/>
          </w:p>
        </w:tc>
        <w:tc>
          <w:tcPr>
            <w:tcW w:w="1843" w:type="dxa"/>
          </w:tcPr>
          <w:p w:rsidR="00E61561" w:rsidRPr="000B7B79" w:rsidRDefault="00E61561" w:rsidP="00AB48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выявленных яиц в 50 д</w:t>
            </w:r>
            <w:r w:rsidRPr="000B7B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</w:t>
            </w:r>
            <w:r w:rsidRPr="000B7B7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3260" w:type="dxa"/>
          </w:tcPr>
          <w:p w:rsidR="00E61561" w:rsidRPr="000B7B79" w:rsidRDefault="00E61561" w:rsidP="00AB48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</w:p>
        </w:tc>
        <w:tc>
          <w:tcPr>
            <w:tcW w:w="1525" w:type="dxa"/>
          </w:tcPr>
          <w:p w:rsidR="00E61561" w:rsidRPr="000B7B79" w:rsidRDefault="00E61561" w:rsidP="00AB48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B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</w:t>
            </w:r>
          </w:p>
        </w:tc>
      </w:tr>
      <w:tr w:rsidR="00E61561" w:rsidRPr="000B7B79" w:rsidTr="00AB4818">
        <w:trPr>
          <w:trHeight w:val="454"/>
        </w:trPr>
        <w:tc>
          <w:tcPr>
            <w:tcW w:w="9571" w:type="dxa"/>
            <w:gridSpan w:val="4"/>
          </w:tcPr>
          <w:p w:rsidR="00E61561" w:rsidRPr="000B7B79" w:rsidRDefault="00E61561" w:rsidP="00AB481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B7B7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0B7B79">
              <w:rPr>
                <w:rFonts w:ascii="Times New Roman" w:hAnsi="Times New Roman" w:cs="Times New Roman"/>
                <w:sz w:val="24"/>
                <w:szCs w:val="24"/>
              </w:rPr>
              <w:t>. Вирусологические показатели безопасности</w:t>
            </w:r>
            <w:r w:rsidRPr="000B7B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4)</w:t>
            </w:r>
          </w:p>
        </w:tc>
      </w:tr>
      <w:tr w:rsidR="00E61561" w:rsidRPr="008A17C1" w:rsidTr="00AB4818">
        <w:trPr>
          <w:trHeight w:val="454"/>
        </w:trPr>
        <w:tc>
          <w:tcPr>
            <w:tcW w:w="2943" w:type="dxa"/>
          </w:tcPr>
          <w:p w:rsidR="00E61561" w:rsidRPr="000B7B79" w:rsidRDefault="00E61561" w:rsidP="00AB481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proofErr w:type="gramStart"/>
            <w:r w:rsidRPr="000B7B79">
              <w:rPr>
                <w:rFonts w:ascii="Times New Roman" w:hAnsi="Times New Roman" w:cs="Times New Roman"/>
                <w:sz w:val="24"/>
                <w:szCs w:val="24"/>
              </w:rPr>
              <w:t>Энтеровирусы</w:t>
            </w:r>
            <w:r w:rsidRPr="000B7B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5)</w:t>
            </w:r>
            <w:proofErr w:type="gramEnd"/>
          </w:p>
        </w:tc>
        <w:tc>
          <w:tcPr>
            <w:tcW w:w="1843" w:type="dxa"/>
          </w:tcPr>
          <w:p w:rsidR="00E61561" w:rsidRPr="000B7B79" w:rsidRDefault="00E61561" w:rsidP="00AB48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B79">
              <w:rPr>
                <w:rFonts w:ascii="Times New Roman" w:hAnsi="Times New Roman" w:cs="Times New Roman"/>
                <w:sz w:val="24"/>
                <w:szCs w:val="24"/>
              </w:rPr>
              <w:t>ГЭ / 1000 дм</w:t>
            </w:r>
            <w:r w:rsidRPr="000B7B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B7B79">
              <w:rPr>
                <w:rFonts w:ascii="Times New Roman" w:hAnsi="Times New Roman" w:cs="Times New Roman"/>
                <w:sz w:val="24"/>
                <w:szCs w:val="24"/>
              </w:rPr>
              <w:t xml:space="preserve"> (для воды </w:t>
            </w:r>
            <w:r w:rsidRPr="000B7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источников)</w:t>
            </w:r>
          </w:p>
          <w:p w:rsidR="00E61561" w:rsidRPr="000B7B79" w:rsidRDefault="00E61561" w:rsidP="00AB481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7B79">
              <w:rPr>
                <w:rFonts w:ascii="Times New Roman" w:hAnsi="Times New Roman" w:cs="Times New Roman"/>
                <w:sz w:val="24"/>
                <w:szCs w:val="24"/>
              </w:rPr>
              <w:t>ГЭ / 3 дм</w:t>
            </w:r>
            <w:r w:rsidRPr="000B7B79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 w:rsidRPr="000B7B79">
              <w:rPr>
                <w:rFonts w:ascii="Times New Roman" w:hAnsi="Times New Roman" w:cs="Times New Roman"/>
                <w:sz w:val="24"/>
                <w:szCs w:val="24"/>
              </w:rPr>
              <w:t xml:space="preserve"> (для готовой продукции)</w:t>
            </w:r>
          </w:p>
        </w:tc>
        <w:tc>
          <w:tcPr>
            <w:tcW w:w="3260" w:type="dxa"/>
          </w:tcPr>
          <w:p w:rsidR="00E61561" w:rsidRPr="000B7B79" w:rsidRDefault="00E61561" w:rsidP="00AB48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B7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отсутствие</w:t>
            </w:r>
          </w:p>
        </w:tc>
        <w:tc>
          <w:tcPr>
            <w:tcW w:w="1525" w:type="dxa"/>
          </w:tcPr>
          <w:p w:rsidR="00E61561" w:rsidRPr="000B7B79" w:rsidRDefault="00E61561" w:rsidP="00AB481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7B79">
              <w:rPr>
                <w:rFonts w:ascii="Times New Roman" w:hAnsi="Times New Roman" w:cs="Times New Roman"/>
                <w:sz w:val="24"/>
                <w:szCs w:val="24"/>
              </w:rPr>
              <w:t>отсутствие</w:t>
            </w:r>
          </w:p>
        </w:tc>
      </w:tr>
    </w:tbl>
    <w:p w:rsidR="00E61561" w:rsidRPr="008A17C1" w:rsidRDefault="00E61561" w:rsidP="00E61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A17C1">
        <w:rPr>
          <w:rFonts w:ascii="Times New Roman" w:hAnsi="Times New Roman" w:cs="Times New Roman"/>
          <w:sz w:val="24"/>
          <w:szCs w:val="24"/>
        </w:rPr>
        <w:lastRenderedPageBreak/>
        <w:t>Примечания:</w:t>
      </w:r>
    </w:p>
    <w:p w:rsidR="00E61561" w:rsidRPr="008A17C1" w:rsidRDefault="00E61561" w:rsidP="00E615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A1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 Для природной питьевой воды в потребительской упаковке показатель «ОМЧ» определяют только в течение 12 часов после розлива. Обработанную питьевую воду, питьевую воду для детского питания, искусственно минерализованную природную воду и </w:t>
      </w:r>
      <w:proofErr w:type="spellStart"/>
      <w:r w:rsidRPr="008A17C1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купажированную</w:t>
      </w:r>
      <w:proofErr w:type="spellEnd"/>
      <w:r w:rsidRPr="008A1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питьевую воду, отобранные для проведения испытаний на показатель «ОМЧ» следует хранить при температуре от 1</w:t>
      </w:r>
      <w:proofErr w:type="gramStart"/>
      <w:r w:rsidRPr="008A1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ºС</w:t>
      </w:r>
      <w:proofErr w:type="gramEnd"/>
      <w:r w:rsidRPr="008A17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4 ºС.</w:t>
      </w:r>
    </w:p>
    <w:p w:rsidR="00E61561" w:rsidRPr="000B7B79" w:rsidRDefault="00E61561" w:rsidP="00E615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Не нормируется в природной питьевой воде и </w:t>
      </w:r>
      <w:proofErr w:type="spellStart"/>
      <w:r w:rsidRPr="000B7B7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купажированной</w:t>
      </w:r>
      <w:proofErr w:type="spellEnd"/>
      <w:r w:rsidRPr="000B7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питьевой воде.</w:t>
      </w:r>
    </w:p>
    <w:p w:rsidR="00E61561" w:rsidRPr="000B7B79" w:rsidRDefault="00E61561" w:rsidP="00E6156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7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 Определяется только в случае, если вода отобрана из поверхностного водозабора </w:t>
      </w:r>
      <w:r w:rsidR="000B7B79" w:rsidRPr="000B7B79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подземных источников, расположенных в зоне влияния поверхностных источников, а также родниковой воды</w:t>
      </w:r>
      <w:r w:rsidRPr="000B7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Проводится только в точке </w:t>
      </w:r>
      <w:proofErr w:type="spellStart"/>
      <w:r w:rsidRPr="000B7B7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водоотбора</w:t>
      </w:r>
      <w:proofErr w:type="spellEnd"/>
      <w:r w:rsidRPr="000B7B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исходной (сырой) воды.</w:t>
      </w:r>
    </w:p>
    <w:p w:rsidR="00E61561" w:rsidRPr="000B7B79" w:rsidRDefault="00E61561" w:rsidP="00E615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B79">
        <w:rPr>
          <w:rFonts w:ascii="Times New Roman" w:hAnsi="Times New Roman" w:cs="Times New Roman"/>
          <w:sz w:val="24"/>
          <w:szCs w:val="24"/>
        </w:rPr>
        <w:t>4. Исследования по вирусологическим показателям безопасности провод</w:t>
      </w:r>
      <w:r w:rsidR="000B7B79" w:rsidRPr="000B7B79">
        <w:rPr>
          <w:rFonts w:ascii="Times New Roman" w:hAnsi="Times New Roman" w:cs="Times New Roman"/>
          <w:sz w:val="24"/>
          <w:szCs w:val="24"/>
        </w:rPr>
        <w:t>ятся</w:t>
      </w:r>
      <w:r w:rsidRPr="000B7B79">
        <w:rPr>
          <w:rFonts w:ascii="Times New Roman" w:hAnsi="Times New Roman" w:cs="Times New Roman"/>
          <w:sz w:val="24"/>
          <w:szCs w:val="24"/>
        </w:rPr>
        <w:t xml:space="preserve"> в следующих случаях:</w:t>
      </w:r>
    </w:p>
    <w:p w:rsidR="00E61561" w:rsidRPr="000B7B79" w:rsidRDefault="00E61561" w:rsidP="00E61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B79">
        <w:rPr>
          <w:rFonts w:ascii="Times New Roman" w:hAnsi="Times New Roman" w:cs="Times New Roman"/>
          <w:sz w:val="24"/>
          <w:szCs w:val="24"/>
        </w:rPr>
        <w:t>при заборе воды для розлива из поверхностных источников либо подземных источников, расположенных в зоне влияния поверхностных источников, а также родниковой воды: не реже 1 раза в месяц</w:t>
      </w:r>
      <w:r w:rsidR="000B7B79" w:rsidRPr="000B7B79">
        <w:rPr>
          <w:rFonts w:ascii="Times New Roman" w:hAnsi="Times New Roman" w:cs="Times New Roman"/>
          <w:sz w:val="24"/>
          <w:szCs w:val="24"/>
        </w:rPr>
        <w:t xml:space="preserve"> в точке </w:t>
      </w:r>
      <w:proofErr w:type="spellStart"/>
      <w:r w:rsidR="000B7B79" w:rsidRPr="000B7B79">
        <w:rPr>
          <w:rFonts w:ascii="Times New Roman" w:hAnsi="Times New Roman" w:cs="Times New Roman"/>
          <w:sz w:val="24"/>
          <w:szCs w:val="24"/>
        </w:rPr>
        <w:t>водоотбора</w:t>
      </w:r>
      <w:proofErr w:type="spellEnd"/>
      <w:r w:rsidR="000B7B79" w:rsidRPr="000B7B79">
        <w:rPr>
          <w:rFonts w:ascii="Times New Roman" w:hAnsi="Times New Roman" w:cs="Times New Roman"/>
          <w:sz w:val="24"/>
          <w:szCs w:val="24"/>
        </w:rPr>
        <w:t xml:space="preserve"> исходной (сырой) воды</w:t>
      </w:r>
      <w:r w:rsidRPr="000B7B79">
        <w:rPr>
          <w:rFonts w:ascii="Times New Roman" w:hAnsi="Times New Roman" w:cs="Times New Roman"/>
          <w:sz w:val="24"/>
          <w:szCs w:val="24"/>
        </w:rPr>
        <w:t>; не реже 1 раза в 1 год</w:t>
      </w:r>
      <w:r w:rsidR="000B7B79" w:rsidRPr="000B7B79">
        <w:rPr>
          <w:rFonts w:ascii="Times New Roman" w:hAnsi="Times New Roman" w:cs="Times New Roman"/>
          <w:sz w:val="24"/>
          <w:szCs w:val="24"/>
        </w:rPr>
        <w:t xml:space="preserve"> в</w:t>
      </w:r>
      <w:r w:rsidRPr="000B7B79">
        <w:rPr>
          <w:rFonts w:ascii="Times New Roman" w:hAnsi="Times New Roman" w:cs="Times New Roman"/>
          <w:sz w:val="24"/>
          <w:szCs w:val="24"/>
        </w:rPr>
        <w:t xml:space="preserve"> готов</w:t>
      </w:r>
      <w:r w:rsidR="000B7B79" w:rsidRPr="000B7B79">
        <w:rPr>
          <w:rFonts w:ascii="Times New Roman" w:hAnsi="Times New Roman" w:cs="Times New Roman"/>
          <w:sz w:val="24"/>
          <w:szCs w:val="24"/>
        </w:rPr>
        <w:t>ой</w:t>
      </w:r>
      <w:r w:rsidRPr="000B7B79">
        <w:rPr>
          <w:rFonts w:ascii="Times New Roman" w:hAnsi="Times New Roman" w:cs="Times New Roman"/>
          <w:sz w:val="24"/>
          <w:szCs w:val="24"/>
        </w:rPr>
        <w:t xml:space="preserve"> продукци</w:t>
      </w:r>
      <w:r w:rsidR="000B7B79" w:rsidRPr="000B7B79">
        <w:rPr>
          <w:rFonts w:ascii="Times New Roman" w:hAnsi="Times New Roman" w:cs="Times New Roman"/>
          <w:sz w:val="24"/>
          <w:szCs w:val="24"/>
        </w:rPr>
        <w:t>и</w:t>
      </w:r>
      <w:r w:rsidRPr="000B7B79">
        <w:rPr>
          <w:rFonts w:ascii="Times New Roman" w:hAnsi="Times New Roman" w:cs="Times New Roman"/>
          <w:sz w:val="24"/>
          <w:szCs w:val="24"/>
        </w:rPr>
        <w:t>;</w:t>
      </w:r>
    </w:p>
    <w:p w:rsidR="00E61561" w:rsidRPr="000B7B79" w:rsidRDefault="00E61561" w:rsidP="00E61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B79">
        <w:rPr>
          <w:rFonts w:ascii="Times New Roman" w:hAnsi="Times New Roman" w:cs="Times New Roman"/>
          <w:sz w:val="24"/>
          <w:szCs w:val="24"/>
        </w:rPr>
        <w:t>при заборе воды из подземных источников, использующих защищенные подземные водные объекты: не реже 1 раза в год</w:t>
      </w:r>
      <w:r w:rsidR="000B7B79" w:rsidRPr="000B7B79">
        <w:rPr>
          <w:rFonts w:ascii="Times New Roman" w:hAnsi="Times New Roman" w:cs="Times New Roman"/>
          <w:sz w:val="24"/>
          <w:szCs w:val="24"/>
        </w:rPr>
        <w:t xml:space="preserve"> в точке </w:t>
      </w:r>
      <w:proofErr w:type="spellStart"/>
      <w:r w:rsidR="000B7B79" w:rsidRPr="000B7B79">
        <w:rPr>
          <w:rFonts w:ascii="Times New Roman" w:hAnsi="Times New Roman" w:cs="Times New Roman"/>
          <w:sz w:val="24"/>
          <w:szCs w:val="24"/>
        </w:rPr>
        <w:t>водоотбора</w:t>
      </w:r>
      <w:proofErr w:type="spellEnd"/>
      <w:r w:rsidR="000B7B79" w:rsidRPr="000B7B79">
        <w:rPr>
          <w:rFonts w:ascii="Times New Roman" w:hAnsi="Times New Roman" w:cs="Times New Roman"/>
          <w:sz w:val="24"/>
          <w:szCs w:val="24"/>
        </w:rPr>
        <w:t xml:space="preserve"> исходной (сырой) воды</w:t>
      </w:r>
      <w:r w:rsidRPr="000B7B79">
        <w:rPr>
          <w:rFonts w:ascii="Times New Roman" w:hAnsi="Times New Roman" w:cs="Times New Roman"/>
          <w:sz w:val="24"/>
          <w:szCs w:val="24"/>
        </w:rPr>
        <w:t>;</w:t>
      </w:r>
    </w:p>
    <w:p w:rsidR="00E61561" w:rsidRPr="000B7B79" w:rsidRDefault="00E61561" w:rsidP="00E615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B79">
        <w:rPr>
          <w:rFonts w:ascii="Times New Roman" w:hAnsi="Times New Roman" w:cs="Times New Roman"/>
          <w:sz w:val="24"/>
          <w:szCs w:val="24"/>
        </w:rPr>
        <w:t xml:space="preserve">при эпидемиологических показаниях: по решению территориальных органов и учреждений, осуществляющих государственный санитарный надзор, </w:t>
      </w:r>
      <w:r w:rsidR="000B7B79" w:rsidRPr="000B7B79">
        <w:rPr>
          <w:rFonts w:ascii="Times New Roman" w:hAnsi="Times New Roman" w:cs="Times New Roman"/>
          <w:sz w:val="24"/>
          <w:szCs w:val="24"/>
        </w:rPr>
        <w:t xml:space="preserve">в точке </w:t>
      </w:r>
      <w:proofErr w:type="spellStart"/>
      <w:r w:rsidR="000B7B79" w:rsidRPr="000B7B79">
        <w:rPr>
          <w:rFonts w:ascii="Times New Roman" w:hAnsi="Times New Roman" w:cs="Times New Roman"/>
          <w:sz w:val="24"/>
          <w:szCs w:val="24"/>
        </w:rPr>
        <w:t>водоотбора</w:t>
      </w:r>
      <w:proofErr w:type="spellEnd"/>
      <w:r w:rsidR="000B7B79" w:rsidRPr="000B7B79">
        <w:rPr>
          <w:rFonts w:ascii="Times New Roman" w:hAnsi="Times New Roman" w:cs="Times New Roman"/>
          <w:sz w:val="24"/>
          <w:szCs w:val="24"/>
        </w:rPr>
        <w:t xml:space="preserve"> исходной (сырой) воды </w:t>
      </w:r>
      <w:r w:rsidRPr="000B7B79">
        <w:rPr>
          <w:rFonts w:ascii="Times New Roman" w:hAnsi="Times New Roman" w:cs="Times New Roman"/>
          <w:sz w:val="24"/>
          <w:szCs w:val="24"/>
        </w:rPr>
        <w:t>и готов</w:t>
      </w:r>
      <w:r w:rsidR="000B7B79" w:rsidRPr="000B7B79">
        <w:rPr>
          <w:rFonts w:ascii="Times New Roman" w:hAnsi="Times New Roman" w:cs="Times New Roman"/>
          <w:sz w:val="24"/>
          <w:szCs w:val="24"/>
        </w:rPr>
        <w:t>ой</w:t>
      </w:r>
      <w:r w:rsidRPr="000B7B79">
        <w:rPr>
          <w:rFonts w:ascii="Times New Roman" w:hAnsi="Times New Roman" w:cs="Times New Roman"/>
          <w:sz w:val="24"/>
          <w:szCs w:val="24"/>
        </w:rPr>
        <w:t xml:space="preserve"> продукци</w:t>
      </w:r>
      <w:r w:rsidR="000B7B79" w:rsidRPr="000B7B79">
        <w:rPr>
          <w:rFonts w:ascii="Times New Roman" w:hAnsi="Times New Roman" w:cs="Times New Roman"/>
          <w:sz w:val="24"/>
          <w:szCs w:val="24"/>
        </w:rPr>
        <w:t>и</w:t>
      </w:r>
      <w:r w:rsidRPr="000B7B79">
        <w:rPr>
          <w:rFonts w:ascii="Times New Roman" w:hAnsi="Times New Roman" w:cs="Times New Roman"/>
          <w:sz w:val="24"/>
          <w:szCs w:val="24"/>
        </w:rPr>
        <w:t>.</w:t>
      </w:r>
    </w:p>
    <w:p w:rsidR="00E61561" w:rsidRPr="008A17C1" w:rsidRDefault="00E61561" w:rsidP="00E61561">
      <w:pPr>
        <w:pStyle w:val="1"/>
        <w:shd w:val="clear" w:color="auto" w:fill="auto"/>
        <w:tabs>
          <w:tab w:val="left" w:pos="1422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B7B79">
        <w:rPr>
          <w:rFonts w:ascii="Times New Roman" w:hAnsi="Times New Roman" w:cs="Times New Roman"/>
          <w:sz w:val="24"/>
          <w:szCs w:val="24"/>
        </w:rPr>
        <w:t xml:space="preserve">5. Контролируемым показателем является РНК </w:t>
      </w:r>
      <w:proofErr w:type="spellStart"/>
      <w:r w:rsidRPr="000B7B79">
        <w:rPr>
          <w:rFonts w:ascii="Times New Roman" w:hAnsi="Times New Roman" w:cs="Times New Roman"/>
          <w:sz w:val="24"/>
          <w:szCs w:val="24"/>
        </w:rPr>
        <w:t>энтеровирусов</w:t>
      </w:r>
      <w:proofErr w:type="spellEnd"/>
      <w:r w:rsidRPr="000B7B79">
        <w:rPr>
          <w:rFonts w:ascii="Times New Roman" w:hAnsi="Times New Roman" w:cs="Times New Roman"/>
          <w:sz w:val="24"/>
          <w:szCs w:val="24"/>
        </w:rPr>
        <w:t xml:space="preserve">. При обнаружении в исследуемой пробе воды РНК </w:t>
      </w:r>
      <w:proofErr w:type="spellStart"/>
      <w:r w:rsidRPr="000B7B79">
        <w:rPr>
          <w:rFonts w:ascii="Times New Roman" w:hAnsi="Times New Roman" w:cs="Times New Roman"/>
          <w:sz w:val="24"/>
          <w:szCs w:val="24"/>
        </w:rPr>
        <w:t>энтеровирусов</w:t>
      </w:r>
      <w:proofErr w:type="spellEnd"/>
      <w:r w:rsidRPr="000B7B79">
        <w:rPr>
          <w:rFonts w:ascii="Times New Roman" w:hAnsi="Times New Roman" w:cs="Times New Roman"/>
          <w:sz w:val="24"/>
          <w:szCs w:val="24"/>
        </w:rPr>
        <w:t xml:space="preserve"> проводится ее определение в повторно взятой (в течение суток) пробе.</w:t>
      </w:r>
    </w:p>
    <w:sectPr w:rsidR="00E61561" w:rsidRPr="008A17C1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644" w:rsidRDefault="00364644" w:rsidP="003F7947">
      <w:pPr>
        <w:spacing w:after="0" w:line="240" w:lineRule="auto"/>
      </w:pPr>
      <w:r>
        <w:separator/>
      </w:r>
    </w:p>
  </w:endnote>
  <w:endnote w:type="continuationSeparator" w:id="0">
    <w:p w:rsidR="00364644" w:rsidRDefault="00364644" w:rsidP="003F7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644" w:rsidRDefault="00364644" w:rsidP="003F7947">
      <w:pPr>
        <w:spacing w:after="0" w:line="240" w:lineRule="auto"/>
      </w:pPr>
      <w:r>
        <w:separator/>
      </w:r>
    </w:p>
  </w:footnote>
  <w:footnote w:type="continuationSeparator" w:id="0">
    <w:p w:rsidR="00364644" w:rsidRDefault="00364644" w:rsidP="003F79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880054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D1740" w:rsidRPr="003F7947" w:rsidRDefault="00ED1740">
        <w:pPr>
          <w:pStyle w:val="a9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F79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F79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F79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63B6A">
          <w:rPr>
            <w:rFonts w:ascii="Times New Roman" w:hAnsi="Times New Roman" w:cs="Times New Roman"/>
            <w:noProof/>
            <w:sz w:val="24"/>
            <w:szCs w:val="24"/>
          </w:rPr>
          <w:t>14</w:t>
        </w:r>
        <w:r w:rsidRPr="003F79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D1740" w:rsidRDefault="00ED1740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6A7FE8"/>
    <w:multiLevelType w:val="hybridMultilevel"/>
    <w:tmpl w:val="D1FA1226"/>
    <w:lvl w:ilvl="0" w:tplc="2D34A6FE">
      <w:start w:val="1"/>
      <w:numFmt w:val="upperRoman"/>
      <w:lvlText w:val="%1."/>
      <w:lvlJc w:val="left"/>
      <w:pPr>
        <w:ind w:left="1800" w:hanging="720"/>
      </w:pPr>
      <w:rPr>
        <w:rFonts w:eastAsia="Times New Roman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9CF1C28"/>
    <w:multiLevelType w:val="hybridMultilevel"/>
    <w:tmpl w:val="F8D6D4F4"/>
    <w:lvl w:ilvl="0" w:tplc="A91ADD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C80F40"/>
    <w:multiLevelType w:val="hybridMultilevel"/>
    <w:tmpl w:val="118202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E740EDB"/>
    <w:multiLevelType w:val="hybridMultilevel"/>
    <w:tmpl w:val="31249FEE"/>
    <w:lvl w:ilvl="0" w:tplc="83F845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A8B"/>
    <w:rsid w:val="0007790D"/>
    <w:rsid w:val="000B7B79"/>
    <w:rsid w:val="000E6E7A"/>
    <w:rsid w:val="001429A8"/>
    <w:rsid w:val="00142DCA"/>
    <w:rsid w:val="0019467E"/>
    <w:rsid w:val="001D5901"/>
    <w:rsid w:val="001F7700"/>
    <w:rsid w:val="002433AC"/>
    <w:rsid w:val="00245E8D"/>
    <w:rsid w:val="00295893"/>
    <w:rsid w:val="002F63DB"/>
    <w:rsid w:val="00362289"/>
    <w:rsid w:val="00364644"/>
    <w:rsid w:val="00370116"/>
    <w:rsid w:val="00380E3F"/>
    <w:rsid w:val="003929CF"/>
    <w:rsid w:val="003F7947"/>
    <w:rsid w:val="004233DC"/>
    <w:rsid w:val="00443E99"/>
    <w:rsid w:val="00491B16"/>
    <w:rsid w:val="004950A8"/>
    <w:rsid w:val="00533113"/>
    <w:rsid w:val="005347D3"/>
    <w:rsid w:val="00553954"/>
    <w:rsid w:val="0057773D"/>
    <w:rsid w:val="00590FC3"/>
    <w:rsid w:val="005B7AE6"/>
    <w:rsid w:val="005C7DCB"/>
    <w:rsid w:val="0067612A"/>
    <w:rsid w:val="006A6178"/>
    <w:rsid w:val="007173F5"/>
    <w:rsid w:val="00732A92"/>
    <w:rsid w:val="007D04AF"/>
    <w:rsid w:val="007D7D79"/>
    <w:rsid w:val="007E4BA0"/>
    <w:rsid w:val="00825653"/>
    <w:rsid w:val="008A17C1"/>
    <w:rsid w:val="008A7314"/>
    <w:rsid w:val="009272E8"/>
    <w:rsid w:val="00945387"/>
    <w:rsid w:val="00A1285A"/>
    <w:rsid w:val="00A300CA"/>
    <w:rsid w:val="00A33C1E"/>
    <w:rsid w:val="00A54B34"/>
    <w:rsid w:val="00AB4818"/>
    <w:rsid w:val="00AB4E80"/>
    <w:rsid w:val="00AE461D"/>
    <w:rsid w:val="00B04E68"/>
    <w:rsid w:val="00B54B2D"/>
    <w:rsid w:val="00B71069"/>
    <w:rsid w:val="00B7771A"/>
    <w:rsid w:val="00B77ED3"/>
    <w:rsid w:val="00BE40BA"/>
    <w:rsid w:val="00C557C5"/>
    <w:rsid w:val="00C638BA"/>
    <w:rsid w:val="00D200D4"/>
    <w:rsid w:val="00D71D73"/>
    <w:rsid w:val="00DE3258"/>
    <w:rsid w:val="00DF0499"/>
    <w:rsid w:val="00DF4566"/>
    <w:rsid w:val="00E11A8B"/>
    <w:rsid w:val="00E61561"/>
    <w:rsid w:val="00E67187"/>
    <w:rsid w:val="00E71950"/>
    <w:rsid w:val="00E75636"/>
    <w:rsid w:val="00E8325F"/>
    <w:rsid w:val="00EC067B"/>
    <w:rsid w:val="00ED1740"/>
    <w:rsid w:val="00EE483F"/>
    <w:rsid w:val="00F4404B"/>
    <w:rsid w:val="00F63B6A"/>
    <w:rsid w:val="00FF7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79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07790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oshcorrection">
    <w:name w:val="osh_correction"/>
    <w:rsid w:val="0007790D"/>
    <w:rPr>
      <w:rFonts w:ascii="Times New Roman" w:hAnsi="Times New Roman" w:cs="Times New Roman"/>
      <w:strike/>
      <w:color w:val="0000FF"/>
      <w:sz w:val="24"/>
      <w:szCs w:val="24"/>
    </w:rPr>
  </w:style>
  <w:style w:type="table" w:styleId="a5">
    <w:name w:val="Table Grid"/>
    <w:basedOn w:val="a1"/>
    <w:uiPriority w:val="59"/>
    <w:rsid w:val="00732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14">
    <w:name w:val="Char Style 14"/>
    <w:link w:val="Style13"/>
    <w:locked/>
    <w:rsid w:val="004233DC"/>
    <w:rPr>
      <w:sz w:val="14"/>
      <w:szCs w:val="14"/>
      <w:shd w:val="clear" w:color="auto" w:fill="FFFFFF"/>
    </w:rPr>
  </w:style>
  <w:style w:type="paragraph" w:customStyle="1" w:styleId="Style13">
    <w:name w:val="Style 13"/>
    <w:basedOn w:val="a"/>
    <w:link w:val="CharStyle14"/>
    <w:rsid w:val="004233DC"/>
    <w:pPr>
      <w:widowControl w:val="0"/>
      <w:shd w:val="clear" w:color="auto" w:fill="FFFFFF"/>
      <w:spacing w:before="60" w:after="0" w:line="173" w:lineRule="exact"/>
    </w:pPr>
    <w:rPr>
      <w:sz w:val="14"/>
      <w:szCs w:val="14"/>
    </w:rPr>
  </w:style>
  <w:style w:type="character" w:customStyle="1" w:styleId="CharStyle12">
    <w:name w:val="Char Style 12"/>
    <w:link w:val="Style11"/>
    <w:locked/>
    <w:rsid w:val="005C7DCB"/>
    <w:rPr>
      <w:sz w:val="21"/>
      <w:szCs w:val="21"/>
      <w:shd w:val="clear" w:color="auto" w:fill="FFFFFF"/>
    </w:rPr>
  </w:style>
  <w:style w:type="paragraph" w:customStyle="1" w:styleId="Style11">
    <w:name w:val="Style 11"/>
    <w:basedOn w:val="a"/>
    <w:link w:val="CharStyle12"/>
    <w:rsid w:val="005C7DCB"/>
    <w:pPr>
      <w:widowControl w:val="0"/>
      <w:shd w:val="clear" w:color="auto" w:fill="FFFFFF"/>
      <w:spacing w:before="240" w:after="0" w:line="259" w:lineRule="exact"/>
    </w:pPr>
    <w:rPr>
      <w:sz w:val="21"/>
      <w:szCs w:val="21"/>
    </w:rPr>
  </w:style>
  <w:style w:type="paragraph" w:styleId="a6">
    <w:name w:val="List Paragraph"/>
    <w:basedOn w:val="a"/>
    <w:uiPriority w:val="34"/>
    <w:qFormat/>
    <w:rsid w:val="0067612A"/>
    <w:pPr>
      <w:ind w:left="720"/>
      <w:contextualSpacing/>
    </w:pPr>
  </w:style>
  <w:style w:type="character" w:customStyle="1" w:styleId="CharStyle6">
    <w:name w:val="Char Style 6"/>
    <w:link w:val="Style5"/>
    <w:locked/>
    <w:rsid w:val="0067612A"/>
    <w:rPr>
      <w:sz w:val="21"/>
      <w:szCs w:val="21"/>
      <w:shd w:val="clear" w:color="auto" w:fill="FFFFFF"/>
    </w:rPr>
  </w:style>
  <w:style w:type="paragraph" w:customStyle="1" w:styleId="Style5">
    <w:name w:val="Style 5"/>
    <w:basedOn w:val="a"/>
    <w:link w:val="CharStyle6"/>
    <w:rsid w:val="0067612A"/>
    <w:pPr>
      <w:widowControl w:val="0"/>
      <w:shd w:val="clear" w:color="auto" w:fill="FFFFFF"/>
      <w:spacing w:before="240" w:after="240" w:line="240" w:lineRule="exact"/>
      <w:ind w:hanging="720"/>
      <w:jc w:val="center"/>
    </w:pPr>
    <w:rPr>
      <w:sz w:val="21"/>
      <w:szCs w:val="21"/>
    </w:rPr>
  </w:style>
  <w:style w:type="character" w:customStyle="1" w:styleId="CharStyle51">
    <w:name w:val="Char Style 51"/>
    <w:rsid w:val="00553954"/>
    <w:rPr>
      <w:rFonts w:ascii="Times New Roman" w:hAnsi="Times New Roman" w:cs="Times New Roman"/>
      <w:color w:val="000000"/>
      <w:spacing w:val="20"/>
      <w:w w:val="100"/>
      <w:position w:val="0"/>
      <w:sz w:val="21"/>
      <w:szCs w:val="21"/>
      <w:u w:val="none"/>
      <w:lang w:val="ru" w:eastAsia="x-none" w:bidi="ar-SA"/>
    </w:rPr>
  </w:style>
  <w:style w:type="paragraph" w:customStyle="1" w:styleId="Default">
    <w:name w:val="Default"/>
    <w:rsid w:val="00577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D04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D04AF"/>
  </w:style>
  <w:style w:type="paragraph" w:customStyle="1" w:styleId="ConsPlusNormal">
    <w:name w:val="ConsPlusNormal"/>
    <w:rsid w:val="007D04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F770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7700"/>
    <w:rPr>
      <w:sz w:val="16"/>
      <w:szCs w:val="16"/>
    </w:rPr>
  </w:style>
  <w:style w:type="paragraph" w:styleId="a7">
    <w:name w:val="Subtitle"/>
    <w:basedOn w:val="a"/>
    <w:link w:val="a8"/>
    <w:qFormat/>
    <w:rsid w:val="001F7700"/>
    <w:pPr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Подзаголовок Знак"/>
    <w:basedOn w:val="a0"/>
    <w:link w:val="a7"/>
    <w:rsid w:val="001F77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oint">
    <w:name w:val="Point"/>
    <w:basedOn w:val="a"/>
    <w:rsid w:val="00DE325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F7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F7947"/>
  </w:style>
  <w:style w:type="paragraph" w:styleId="ab">
    <w:name w:val="footer"/>
    <w:basedOn w:val="a"/>
    <w:link w:val="ac"/>
    <w:uiPriority w:val="99"/>
    <w:unhideWhenUsed/>
    <w:rsid w:val="003F7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F7947"/>
  </w:style>
  <w:style w:type="character" w:customStyle="1" w:styleId="ad">
    <w:name w:val="Основной текст_"/>
    <w:link w:val="1"/>
    <w:rsid w:val="00E61561"/>
    <w:rPr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d"/>
    <w:rsid w:val="00E61561"/>
    <w:pPr>
      <w:widowControl w:val="0"/>
      <w:shd w:val="clear" w:color="auto" w:fill="FFFFFF"/>
      <w:spacing w:after="0" w:line="278" w:lineRule="exact"/>
      <w:jc w:val="both"/>
    </w:pPr>
    <w:rPr>
      <w:sz w:val="29"/>
      <w:szCs w:val="29"/>
    </w:rPr>
  </w:style>
  <w:style w:type="character" w:customStyle="1" w:styleId="FontStyle110">
    <w:name w:val="Font Style110"/>
    <w:rsid w:val="00ED1740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7790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 Знак"/>
    <w:basedOn w:val="a0"/>
    <w:link w:val="a3"/>
    <w:rsid w:val="0007790D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oshcorrection">
    <w:name w:val="osh_correction"/>
    <w:rsid w:val="0007790D"/>
    <w:rPr>
      <w:rFonts w:ascii="Times New Roman" w:hAnsi="Times New Roman" w:cs="Times New Roman"/>
      <w:strike/>
      <w:color w:val="0000FF"/>
      <w:sz w:val="24"/>
      <w:szCs w:val="24"/>
    </w:rPr>
  </w:style>
  <w:style w:type="table" w:styleId="a5">
    <w:name w:val="Table Grid"/>
    <w:basedOn w:val="a1"/>
    <w:uiPriority w:val="59"/>
    <w:rsid w:val="00732A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Style14">
    <w:name w:val="Char Style 14"/>
    <w:link w:val="Style13"/>
    <w:locked/>
    <w:rsid w:val="004233DC"/>
    <w:rPr>
      <w:sz w:val="14"/>
      <w:szCs w:val="14"/>
      <w:shd w:val="clear" w:color="auto" w:fill="FFFFFF"/>
    </w:rPr>
  </w:style>
  <w:style w:type="paragraph" w:customStyle="1" w:styleId="Style13">
    <w:name w:val="Style 13"/>
    <w:basedOn w:val="a"/>
    <w:link w:val="CharStyle14"/>
    <w:rsid w:val="004233DC"/>
    <w:pPr>
      <w:widowControl w:val="0"/>
      <w:shd w:val="clear" w:color="auto" w:fill="FFFFFF"/>
      <w:spacing w:before="60" w:after="0" w:line="173" w:lineRule="exact"/>
    </w:pPr>
    <w:rPr>
      <w:sz w:val="14"/>
      <w:szCs w:val="14"/>
    </w:rPr>
  </w:style>
  <w:style w:type="character" w:customStyle="1" w:styleId="CharStyle12">
    <w:name w:val="Char Style 12"/>
    <w:link w:val="Style11"/>
    <w:locked/>
    <w:rsid w:val="005C7DCB"/>
    <w:rPr>
      <w:sz w:val="21"/>
      <w:szCs w:val="21"/>
      <w:shd w:val="clear" w:color="auto" w:fill="FFFFFF"/>
    </w:rPr>
  </w:style>
  <w:style w:type="paragraph" w:customStyle="1" w:styleId="Style11">
    <w:name w:val="Style 11"/>
    <w:basedOn w:val="a"/>
    <w:link w:val="CharStyle12"/>
    <w:rsid w:val="005C7DCB"/>
    <w:pPr>
      <w:widowControl w:val="0"/>
      <w:shd w:val="clear" w:color="auto" w:fill="FFFFFF"/>
      <w:spacing w:before="240" w:after="0" w:line="259" w:lineRule="exact"/>
    </w:pPr>
    <w:rPr>
      <w:sz w:val="21"/>
      <w:szCs w:val="21"/>
    </w:rPr>
  </w:style>
  <w:style w:type="paragraph" w:styleId="a6">
    <w:name w:val="List Paragraph"/>
    <w:basedOn w:val="a"/>
    <w:uiPriority w:val="34"/>
    <w:qFormat/>
    <w:rsid w:val="0067612A"/>
    <w:pPr>
      <w:ind w:left="720"/>
      <w:contextualSpacing/>
    </w:pPr>
  </w:style>
  <w:style w:type="character" w:customStyle="1" w:styleId="CharStyle6">
    <w:name w:val="Char Style 6"/>
    <w:link w:val="Style5"/>
    <w:locked/>
    <w:rsid w:val="0067612A"/>
    <w:rPr>
      <w:sz w:val="21"/>
      <w:szCs w:val="21"/>
      <w:shd w:val="clear" w:color="auto" w:fill="FFFFFF"/>
    </w:rPr>
  </w:style>
  <w:style w:type="paragraph" w:customStyle="1" w:styleId="Style5">
    <w:name w:val="Style 5"/>
    <w:basedOn w:val="a"/>
    <w:link w:val="CharStyle6"/>
    <w:rsid w:val="0067612A"/>
    <w:pPr>
      <w:widowControl w:val="0"/>
      <w:shd w:val="clear" w:color="auto" w:fill="FFFFFF"/>
      <w:spacing w:before="240" w:after="240" w:line="240" w:lineRule="exact"/>
      <w:ind w:hanging="720"/>
      <w:jc w:val="center"/>
    </w:pPr>
    <w:rPr>
      <w:sz w:val="21"/>
      <w:szCs w:val="21"/>
    </w:rPr>
  </w:style>
  <w:style w:type="character" w:customStyle="1" w:styleId="CharStyle51">
    <w:name w:val="Char Style 51"/>
    <w:rsid w:val="00553954"/>
    <w:rPr>
      <w:rFonts w:ascii="Times New Roman" w:hAnsi="Times New Roman" w:cs="Times New Roman"/>
      <w:color w:val="000000"/>
      <w:spacing w:val="20"/>
      <w:w w:val="100"/>
      <w:position w:val="0"/>
      <w:sz w:val="21"/>
      <w:szCs w:val="21"/>
      <w:u w:val="none"/>
      <w:lang w:val="ru" w:eastAsia="x-none" w:bidi="ar-SA"/>
    </w:rPr>
  </w:style>
  <w:style w:type="paragraph" w:customStyle="1" w:styleId="Default">
    <w:name w:val="Default"/>
    <w:rsid w:val="005777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7D04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7D04AF"/>
  </w:style>
  <w:style w:type="paragraph" w:customStyle="1" w:styleId="ConsPlusNormal">
    <w:name w:val="ConsPlusNormal"/>
    <w:rsid w:val="007D04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1F770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7700"/>
    <w:rPr>
      <w:sz w:val="16"/>
      <w:szCs w:val="16"/>
    </w:rPr>
  </w:style>
  <w:style w:type="paragraph" w:styleId="a7">
    <w:name w:val="Subtitle"/>
    <w:basedOn w:val="a"/>
    <w:link w:val="a8"/>
    <w:qFormat/>
    <w:rsid w:val="001F7700"/>
    <w:pPr>
      <w:autoSpaceDE w:val="0"/>
      <w:autoSpaceDN w:val="0"/>
      <w:spacing w:after="0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Подзаголовок Знак"/>
    <w:basedOn w:val="a0"/>
    <w:link w:val="a7"/>
    <w:rsid w:val="001F770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oint">
    <w:name w:val="Point"/>
    <w:basedOn w:val="a"/>
    <w:rsid w:val="00DE325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3F7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F7947"/>
  </w:style>
  <w:style w:type="paragraph" w:styleId="ab">
    <w:name w:val="footer"/>
    <w:basedOn w:val="a"/>
    <w:link w:val="ac"/>
    <w:uiPriority w:val="99"/>
    <w:unhideWhenUsed/>
    <w:rsid w:val="003F79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F7947"/>
  </w:style>
  <w:style w:type="character" w:customStyle="1" w:styleId="ad">
    <w:name w:val="Основной текст_"/>
    <w:link w:val="1"/>
    <w:rsid w:val="00E61561"/>
    <w:rPr>
      <w:sz w:val="29"/>
      <w:szCs w:val="29"/>
      <w:shd w:val="clear" w:color="auto" w:fill="FFFFFF"/>
    </w:rPr>
  </w:style>
  <w:style w:type="paragraph" w:customStyle="1" w:styleId="1">
    <w:name w:val="Основной текст1"/>
    <w:basedOn w:val="a"/>
    <w:link w:val="ad"/>
    <w:rsid w:val="00E61561"/>
    <w:pPr>
      <w:widowControl w:val="0"/>
      <w:shd w:val="clear" w:color="auto" w:fill="FFFFFF"/>
      <w:spacing w:after="0" w:line="278" w:lineRule="exact"/>
      <w:jc w:val="both"/>
    </w:pPr>
    <w:rPr>
      <w:sz w:val="29"/>
      <w:szCs w:val="29"/>
    </w:rPr>
  </w:style>
  <w:style w:type="character" w:customStyle="1" w:styleId="FontStyle110">
    <w:name w:val="Font Style110"/>
    <w:rsid w:val="00ED174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16</Pages>
  <Words>3903</Words>
  <Characters>22249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Фираго</dc:creator>
  <cp:lastModifiedBy>Дроздова Елена Валентиновна</cp:lastModifiedBy>
  <cp:revision>7</cp:revision>
  <dcterms:created xsi:type="dcterms:W3CDTF">2018-09-27T06:49:00Z</dcterms:created>
  <dcterms:modified xsi:type="dcterms:W3CDTF">2018-10-04T12:55:00Z</dcterms:modified>
</cp:coreProperties>
</file>